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E20EA5">
      <w:pPr>
        <w:spacing w:after="210"/>
        <w:rPr>
          <w:sz w:val="21"/>
          <w:szCs w:val="21"/>
        </w:rPr>
      </w:pPr>
    </w:p>
    <w:p w:rsidR="00000000" w:rsidRDefault="00E20EA5">
      <w:pPr>
        <w:jc w:val="center"/>
        <w:rPr>
          <w:rFonts w:ascii="华文中宋" w:eastAsia="华文中宋" w:hAnsi="华文中宋" w:hint="eastAsia"/>
          <w:b/>
          <w:bCs/>
          <w:sz w:val="40"/>
          <w:szCs w:val="40"/>
        </w:rPr>
      </w:pPr>
      <w:r>
        <w:rPr>
          <w:rFonts w:ascii="华文中宋" w:eastAsia="华文中宋" w:hAnsi="华文中宋" w:hint="eastAsia"/>
          <w:b/>
          <w:bCs/>
          <w:sz w:val="40"/>
          <w:szCs w:val="40"/>
        </w:rPr>
        <w:t>排污许可证执行报告</w:t>
      </w:r>
    </w:p>
    <w:p w:rsidR="00000000" w:rsidRDefault="00E20EA5">
      <w:pPr>
        <w:jc w:val="center"/>
        <w:rPr>
          <w:rFonts w:ascii="楷体" w:eastAsia="楷体" w:hAnsi="楷体" w:hint="eastAsia"/>
          <w:sz w:val="32"/>
          <w:szCs w:val="32"/>
        </w:rPr>
      </w:pPr>
      <w:r>
        <w:rPr>
          <w:rFonts w:ascii="楷体" w:eastAsia="楷体" w:hAnsi="楷体" w:hint="eastAsia"/>
          <w:sz w:val="32"/>
          <w:szCs w:val="32"/>
        </w:rPr>
        <w:t>（月报）</w:t>
      </w:r>
    </w:p>
    <w:p w:rsidR="00000000" w:rsidRDefault="00E20EA5">
      <w:pPr>
        <w:spacing w:after="240"/>
        <w:rPr>
          <w:rFonts w:hint="eastAsia"/>
        </w:rPr>
      </w:pPr>
    </w:p>
    <w:p w:rsidR="00000000" w:rsidRDefault="00E20EA5">
      <w:pPr>
        <w:spacing w:line="330" w:lineRule="atLeast"/>
        <w:ind w:firstLine="420"/>
        <w:rPr>
          <w:rFonts w:ascii="仿宋_GB2312" w:hAnsi="仿宋_GB2312" w:hint="eastAsia"/>
          <w:sz w:val="30"/>
          <w:szCs w:val="30"/>
        </w:rPr>
      </w:pPr>
      <w:r>
        <w:rPr>
          <w:rFonts w:ascii="仿宋_GB2312" w:hAnsi="仿宋_GB2312" w:hint="eastAsia"/>
          <w:sz w:val="30"/>
          <w:szCs w:val="30"/>
        </w:rPr>
        <w:t>排污许可证编号：</w:t>
      </w:r>
      <w:r>
        <w:rPr>
          <w:rFonts w:ascii="仿宋_GB2312" w:hAnsi="仿宋_GB2312"/>
          <w:sz w:val="30"/>
          <w:szCs w:val="30"/>
        </w:rPr>
        <w:t>91370181163445805Q001P</w:t>
      </w:r>
    </w:p>
    <w:p w:rsidR="00000000" w:rsidRDefault="00E20EA5">
      <w:pPr>
        <w:spacing w:line="600" w:lineRule="atLeast"/>
        <w:ind w:firstLine="420"/>
        <w:rPr>
          <w:rFonts w:ascii="仿宋_GB2312" w:hAnsi="仿宋_GB2312"/>
          <w:sz w:val="30"/>
          <w:szCs w:val="30"/>
        </w:rPr>
      </w:pPr>
      <w:r>
        <w:rPr>
          <w:rFonts w:ascii="仿宋_GB2312" w:hAnsi="仿宋_GB2312" w:hint="eastAsia"/>
          <w:sz w:val="30"/>
          <w:szCs w:val="30"/>
        </w:rPr>
        <w:t>单位名称：山东晋控明水化工集团有限公司</w:t>
      </w:r>
    </w:p>
    <w:p w:rsidR="00000000" w:rsidRDefault="00E20EA5">
      <w:pPr>
        <w:spacing w:line="600" w:lineRule="atLeast"/>
        <w:ind w:firstLine="420"/>
        <w:rPr>
          <w:rFonts w:ascii="仿宋_GB2312" w:hAnsi="仿宋_GB2312"/>
          <w:sz w:val="30"/>
          <w:szCs w:val="30"/>
        </w:rPr>
      </w:pPr>
      <w:r>
        <w:rPr>
          <w:rFonts w:ascii="仿宋_GB2312" w:hAnsi="仿宋_GB2312" w:hint="eastAsia"/>
          <w:sz w:val="30"/>
          <w:szCs w:val="30"/>
        </w:rPr>
        <w:t>报告时段：</w:t>
      </w:r>
      <w:r>
        <w:rPr>
          <w:rFonts w:ascii="仿宋_GB2312" w:hAnsi="仿宋_GB2312"/>
          <w:sz w:val="30"/>
          <w:szCs w:val="30"/>
        </w:rPr>
        <w:t>2023</w:t>
      </w:r>
      <w:r>
        <w:rPr>
          <w:rFonts w:ascii="仿宋_GB2312" w:hAnsi="仿宋_GB2312" w:hint="eastAsia"/>
          <w:sz w:val="30"/>
          <w:szCs w:val="30"/>
        </w:rPr>
        <w:t>年</w:t>
      </w:r>
      <w:r>
        <w:rPr>
          <w:rFonts w:ascii="仿宋_GB2312" w:hAnsi="仿宋_GB2312"/>
          <w:sz w:val="30"/>
          <w:szCs w:val="30"/>
        </w:rPr>
        <w:t>04</w:t>
      </w:r>
      <w:r>
        <w:rPr>
          <w:rFonts w:ascii="仿宋_GB2312" w:hAnsi="仿宋_GB2312" w:hint="eastAsia"/>
          <w:sz w:val="30"/>
          <w:szCs w:val="30"/>
        </w:rPr>
        <w:t>月</w:t>
      </w:r>
    </w:p>
    <w:p w:rsidR="00000000" w:rsidRDefault="00E20EA5">
      <w:pPr>
        <w:spacing w:line="600" w:lineRule="atLeast"/>
        <w:ind w:firstLine="420"/>
        <w:rPr>
          <w:rFonts w:ascii="仿宋_GB2312" w:hAnsi="仿宋_GB2312"/>
          <w:sz w:val="30"/>
          <w:szCs w:val="30"/>
        </w:rPr>
      </w:pPr>
      <w:r>
        <w:rPr>
          <w:rFonts w:ascii="仿宋_GB2312" w:hAnsi="仿宋_GB2312" w:hint="eastAsia"/>
          <w:sz w:val="30"/>
          <w:szCs w:val="30"/>
        </w:rPr>
        <w:t>法定代表人（实际负责人）：乔学震</w:t>
      </w:r>
    </w:p>
    <w:p w:rsidR="00000000" w:rsidRDefault="00E20EA5">
      <w:pPr>
        <w:spacing w:line="600" w:lineRule="atLeast"/>
        <w:ind w:firstLine="420"/>
        <w:rPr>
          <w:rFonts w:ascii="仿宋_GB2312" w:hAnsi="仿宋_GB2312"/>
          <w:sz w:val="30"/>
          <w:szCs w:val="30"/>
        </w:rPr>
      </w:pPr>
      <w:r>
        <w:rPr>
          <w:rFonts w:ascii="仿宋_GB2312" w:hAnsi="仿宋_GB2312" w:hint="eastAsia"/>
          <w:sz w:val="30"/>
          <w:szCs w:val="30"/>
        </w:rPr>
        <w:t>技术负责人：刘磊</w:t>
      </w:r>
    </w:p>
    <w:p w:rsidR="00000000" w:rsidRDefault="00E20EA5">
      <w:pPr>
        <w:spacing w:line="600" w:lineRule="atLeast"/>
        <w:ind w:firstLine="420"/>
        <w:rPr>
          <w:rFonts w:ascii="仿宋_GB2312" w:hAnsi="仿宋_GB2312"/>
          <w:sz w:val="30"/>
          <w:szCs w:val="30"/>
        </w:rPr>
      </w:pPr>
      <w:r>
        <w:rPr>
          <w:rFonts w:ascii="仿宋_GB2312" w:hAnsi="仿宋_GB2312" w:hint="eastAsia"/>
          <w:sz w:val="30"/>
          <w:szCs w:val="30"/>
        </w:rPr>
        <w:t>固定电话：</w:t>
      </w:r>
      <w:r>
        <w:rPr>
          <w:rFonts w:ascii="仿宋_GB2312" w:hAnsi="仿宋_GB2312"/>
          <w:sz w:val="30"/>
          <w:szCs w:val="30"/>
        </w:rPr>
        <w:t>0531--83550010</w:t>
      </w:r>
    </w:p>
    <w:p w:rsidR="00000000" w:rsidRDefault="00E20EA5">
      <w:pPr>
        <w:spacing w:line="600" w:lineRule="atLeast"/>
        <w:ind w:firstLine="420"/>
        <w:rPr>
          <w:rFonts w:ascii="仿宋_GB2312" w:hAnsi="仿宋_GB2312"/>
          <w:sz w:val="30"/>
          <w:szCs w:val="30"/>
        </w:rPr>
      </w:pPr>
      <w:r>
        <w:rPr>
          <w:rFonts w:ascii="仿宋_GB2312" w:hAnsi="仿宋_GB2312" w:hint="eastAsia"/>
          <w:sz w:val="30"/>
          <w:szCs w:val="30"/>
        </w:rPr>
        <w:t>移动电话：</w:t>
      </w:r>
      <w:r>
        <w:rPr>
          <w:rFonts w:ascii="仿宋_GB2312" w:hAnsi="仿宋_GB2312"/>
          <w:sz w:val="30"/>
          <w:szCs w:val="30"/>
        </w:rPr>
        <w:t>15806698599</w:t>
      </w:r>
    </w:p>
    <w:p w:rsidR="00000000" w:rsidRDefault="00E20EA5">
      <w:pPr>
        <w:spacing w:after="240"/>
      </w:pPr>
    </w:p>
    <w:p w:rsidR="00000000" w:rsidRDefault="00E20EA5">
      <w:pPr>
        <w:spacing w:line="240" w:lineRule="atLeast"/>
        <w:ind w:left="300" w:right="300"/>
        <w:jc w:val="right"/>
        <w:rPr>
          <w:rFonts w:ascii="仿宋_GB2312" w:hAnsi="仿宋_GB2312" w:hint="eastAsia"/>
          <w:b/>
          <w:bCs/>
          <w:sz w:val="30"/>
          <w:szCs w:val="30"/>
        </w:rPr>
      </w:pPr>
      <w:r>
        <w:rPr>
          <w:rFonts w:ascii="仿宋_GB2312" w:hAnsi="仿宋_GB2312" w:hint="eastAsia"/>
          <w:b/>
          <w:bCs/>
          <w:sz w:val="30"/>
          <w:szCs w:val="30"/>
        </w:rPr>
        <w:t>排污单位名称（盖章）</w:t>
      </w:r>
    </w:p>
    <w:p w:rsidR="00000000" w:rsidRDefault="00E20EA5">
      <w:pPr>
        <w:ind w:left="300" w:right="300"/>
      </w:pPr>
      <w:r>
        <w:rPr>
          <w:rFonts w:hint="eastAsia"/>
        </w:rPr>
        <w:t xml:space="preserve"> </w:t>
      </w:r>
    </w:p>
    <w:p w:rsidR="00000000" w:rsidRDefault="00E20EA5">
      <w:pPr>
        <w:spacing w:line="240" w:lineRule="atLeast"/>
        <w:ind w:left="300" w:right="300"/>
        <w:jc w:val="right"/>
        <w:rPr>
          <w:rFonts w:ascii="仿宋_GB2312" w:hAnsi="仿宋_GB2312" w:hint="eastAsia"/>
          <w:b/>
          <w:bCs/>
          <w:sz w:val="30"/>
          <w:szCs w:val="30"/>
        </w:rPr>
      </w:pPr>
      <w:r>
        <w:rPr>
          <w:rFonts w:ascii="仿宋_GB2312" w:hAnsi="仿宋_GB2312" w:hint="eastAsia"/>
          <w:b/>
          <w:bCs/>
          <w:sz w:val="30"/>
          <w:szCs w:val="30"/>
        </w:rPr>
        <w:t>报告日期：</w:t>
      </w:r>
      <w:r>
        <w:rPr>
          <w:rFonts w:ascii="仿宋_GB2312" w:hAnsi="仿宋_GB2312"/>
          <w:b/>
          <w:bCs/>
          <w:sz w:val="30"/>
          <w:szCs w:val="30"/>
        </w:rPr>
        <w:t>2023</w:t>
      </w:r>
      <w:r>
        <w:rPr>
          <w:rFonts w:ascii="仿宋_GB2312" w:hAnsi="仿宋_GB2312" w:hint="eastAsia"/>
          <w:b/>
          <w:bCs/>
          <w:sz w:val="30"/>
          <w:szCs w:val="30"/>
        </w:rPr>
        <w:t>年</w:t>
      </w:r>
      <w:r>
        <w:rPr>
          <w:rFonts w:ascii="仿宋_GB2312" w:hAnsi="仿宋_GB2312"/>
          <w:b/>
          <w:bCs/>
          <w:sz w:val="30"/>
          <w:szCs w:val="30"/>
        </w:rPr>
        <w:t>05</w:t>
      </w:r>
      <w:r>
        <w:rPr>
          <w:rFonts w:ascii="仿宋_GB2312" w:hAnsi="仿宋_GB2312" w:hint="eastAsia"/>
          <w:b/>
          <w:bCs/>
          <w:sz w:val="30"/>
          <w:szCs w:val="30"/>
        </w:rPr>
        <w:t>月</w:t>
      </w:r>
      <w:r>
        <w:rPr>
          <w:rFonts w:ascii="仿宋_GB2312" w:hAnsi="仿宋_GB2312"/>
          <w:b/>
          <w:bCs/>
          <w:sz w:val="30"/>
          <w:szCs w:val="30"/>
        </w:rPr>
        <w:t>02</w:t>
      </w:r>
      <w:r>
        <w:rPr>
          <w:rFonts w:ascii="仿宋_GB2312" w:hAnsi="仿宋_GB2312" w:hint="eastAsia"/>
          <w:b/>
          <w:bCs/>
          <w:sz w:val="30"/>
          <w:szCs w:val="30"/>
        </w:rPr>
        <w:t>日</w:t>
      </w:r>
    </w:p>
    <w:p w:rsidR="00000000" w:rsidRDefault="00E20EA5">
      <w:pPr>
        <w:spacing w:before="300" w:after="300" w:line="360" w:lineRule="auto"/>
        <w:ind w:left="300" w:right="300"/>
        <w:jc w:val="center"/>
        <w:rPr>
          <w:sz w:val="40"/>
          <w:szCs w:val="40"/>
        </w:rPr>
      </w:pPr>
      <w:r>
        <w:rPr>
          <w:rFonts w:hint="eastAsia"/>
          <w:sz w:val="40"/>
          <w:szCs w:val="40"/>
        </w:rPr>
        <w:t xml:space="preserve"> </w:t>
      </w:r>
    </w:p>
    <w:p w:rsidR="00000000" w:rsidRDefault="00E20EA5">
      <w:pPr>
        <w:spacing w:before="750" w:after="300"/>
        <w:ind w:left="300" w:right="300"/>
        <w:rPr>
          <w:rFonts w:hint="eastAsia"/>
        </w:rPr>
      </w:pPr>
      <w:r>
        <w:rPr>
          <w:rFonts w:hint="eastAsia"/>
        </w:rPr>
        <w:t xml:space="preserve"> </w:t>
      </w:r>
    </w:p>
    <w:p w:rsidR="00000000" w:rsidRDefault="00E20EA5">
      <w:pPr>
        <w:spacing w:line="600" w:lineRule="atLeast"/>
        <w:jc w:val="center"/>
        <w:rPr>
          <w:rFonts w:ascii="黑体" w:eastAsia="黑体" w:hint="eastAsia"/>
          <w:sz w:val="30"/>
          <w:szCs w:val="30"/>
        </w:rPr>
      </w:pPr>
      <w:r>
        <w:rPr>
          <w:rFonts w:ascii="黑体" w:eastAsia="黑体" w:hAnsi="黑体" w:hint="eastAsia"/>
          <w:sz w:val="30"/>
          <w:szCs w:val="30"/>
        </w:rPr>
        <w:t>承诺书</w:t>
      </w:r>
    </w:p>
    <w:p w:rsidR="00000000" w:rsidRDefault="00E20EA5">
      <w:pPr>
        <w:rPr>
          <w:rFonts w:hint="eastAsia"/>
        </w:rPr>
      </w:pPr>
      <w:r>
        <w:rPr>
          <w:rFonts w:hint="eastAsia"/>
        </w:rPr>
        <w:t xml:space="preserve"> </w:t>
      </w:r>
    </w:p>
    <w:p w:rsidR="00000000" w:rsidRDefault="00E20EA5">
      <w:pPr>
        <w:spacing w:line="600" w:lineRule="atLeast"/>
        <w:rPr>
          <w:rFonts w:ascii="仿宋_GB2312" w:hAnsi="仿宋_GB2312" w:hint="eastAsia"/>
        </w:rPr>
      </w:pPr>
      <w:r>
        <w:rPr>
          <w:rFonts w:ascii="仿宋_GB2312" w:hAnsi="仿宋_GB2312" w:hint="eastAsia"/>
        </w:rPr>
        <w:t>济南市生态环境局：</w:t>
      </w:r>
    </w:p>
    <w:p w:rsidR="00000000" w:rsidRDefault="00E20EA5">
      <w:pPr>
        <w:spacing w:line="450" w:lineRule="atLeast"/>
        <w:ind w:firstLine="420"/>
        <w:rPr>
          <w:rFonts w:ascii="仿宋_GB2312" w:hAnsi="仿宋_GB2312"/>
        </w:rPr>
      </w:pPr>
      <w:r>
        <w:rPr>
          <w:rFonts w:ascii="仿宋_GB2312" w:hAnsi="仿宋_GB2312" w:hint="eastAsia"/>
        </w:rPr>
        <w:t>山东晋控明水化工集团有限公司承诺提交的排污许可证执行报告中各项内容和数据均真实、有效，并愿承担相应法律责任。我单位将自觉接受环境保护主管部门监管和社会公众监督，如提交的内容和数据与实际情况不符，将积极配合调查，并依法接受处罚。</w:t>
      </w:r>
    </w:p>
    <w:p w:rsidR="00000000" w:rsidRDefault="00E20EA5">
      <w:pPr>
        <w:spacing w:line="600" w:lineRule="atLeast"/>
        <w:ind w:firstLine="420"/>
        <w:rPr>
          <w:rFonts w:ascii="仿宋_GB2312" w:hAnsi="仿宋_GB2312"/>
        </w:rPr>
      </w:pPr>
      <w:r>
        <w:rPr>
          <w:rFonts w:ascii="仿宋_GB2312" w:hAnsi="仿宋_GB2312" w:hint="eastAsia"/>
        </w:rPr>
        <w:t>特此承诺。</w:t>
      </w:r>
    </w:p>
    <w:p w:rsidR="00000000" w:rsidRDefault="00E20EA5">
      <w:pPr>
        <w:spacing w:after="240"/>
      </w:pPr>
      <w:r>
        <w:rPr>
          <w:rFonts w:hint="eastAsia"/>
          <w:sz w:val="21"/>
          <w:szCs w:val="21"/>
        </w:rPr>
        <w:br/>
      </w:r>
      <w:r>
        <w:rPr>
          <w:rFonts w:hint="eastAsia"/>
          <w:sz w:val="21"/>
          <w:szCs w:val="21"/>
        </w:rPr>
        <w:br/>
      </w:r>
    </w:p>
    <w:p w:rsidR="00000000" w:rsidRDefault="00E20EA5">
      <w:pPr>
        <w:spacing w:line="600" w:lineRule="atLeast"/>
        <w:ind w:firstLine="420"/>
        <w:rPr>
          <w:rFonts w:ascii="仿宋_GB2312" w:hAnsi="仿宋_GB2312" w:hint="eastAsia"/>
        </w:rPr>
      </w:pPr>
      <w:r>
        <w:rPr>
          <w:rFonts w:ascii="仿宋_GB2312" w:hAnsi="仿宋_GB2312" w:hint="eastAsia"/>
        </w:rPr>
        <w:t>单位名称：</w:t>
      </w:r>
      <w:r>
        <w:rPr>
          <w:rFonts w:ascii="仿宋_GB2312" w:hAnsi="仿宋_GB2312"/>
        </w:rPr>
        <w:t xml:space="preserve">                    </w:t>
      </w:r>
      <w:r>
        <w:rPr>
          <w:rFonts w:ascii="仿宋_GB2312" w:hAnsi="仿宋_GB2312"/>
        </w:rPr>
        <w:t xml:space="preserve"> </w:t>
      </w:r>
      <w:r>
        <w:rPr>
          <w:rFonts w:ascii="仿宋_GB2312" w:hAnsi="仿宋_GB2312" w:hint="eastAsia"/>
        </w:rPr>
        <w:t>（盖章）</w:t>
      </w:r>
    </w:p>
    <w:p w:rsidR="00000000" w:rsidRDefault="00E20EA5">
      <w:pPr>
        <w:spacing w:line="600" w:lineRule="atLeast"/>
        <w:ind w:firstLine="420"/>
        <w:rPr>
          <w:rFonts w:ascii="仿宋_GB2312" w:hAnsi="仿宋_GB2312"/>
        </w:rPr>
      </w:pPr>
      <w:r>
        <w:rPr>
          <w:rFonts w:ascii="仿宋_GB2312" w:hAnsi="仿宋_GB2312" w:hint="eastAsia"/>
        </w:rPr>
        <w:t>法定代表人：</w:t>
      </w:r>
      <w:r>
        <w:rPr>
          <w:rFonts w:ascii="仿宋_GB2312" w:hAnsi="仿宋_GB2312"/>
        </w:rPr>
        <w:t xml:space="preserve">                 </w:t>
      </w:r>
      <w:r>
        <w:rPr>
          <w:rFonts w:ascii="仿宋_GB2312" w:hAnsi="仿宋_GB2312"/>
        </w:rPr>
        <w:t xml:space="preserve"> </w:t>
      </w:r>
      <w:r>
        <w:rPr>
          <w:rFonts w:ascii="仿宋_GB2312" w:hAnsi="仿宋_GB2312" w:hint="eastAsia"/>
        </w:rPr>
        <w:t>（签字）</w:t>
      </w:r>
    </w:p>
    <w:p w:rsidR="00000000" w:rsidRDefault="00E20EA5">
      <w:pPr>
        <w:spacing w:line="600" w:lineRule="atLeast"/>
        <w:ind w:firstLine="420"/>
        <w:rPr>
          <w:rFonts w:ascii="仿宋_GB2312" w:hAnsi="仿宋_GB2312"/>
        </w:rPr>
      </w:pPr>
      <w:r>
        <w:rPr>
          <w:rFonts w:ascii="仿宋_GB2312" w:hAnsi="仿宋_GB2312" w:hint="eastAsia"/>
        </w:rPr>
        <w:t>日</w:t>
      </w:r>
      <w:r>
        <w:rPr>
          <w:rFonts w:ascii="仿宋_GB2312" w:hAnsi="仿宋_GB2312"/>
        </w:rPr>
        <w:t xml:space="preserve"> </w:t>
      </w:r>
      <w:r>
        <w:rPr>
          <w:rFonts w:ascii="仿宋_GB2312" w:hAnsi="仿宋_GB2312" w:hint="eastAsia"/>
        </w:rPr>
        <w:t>期：</w:t>
      </w:r>
    </w:p>
    <w:p w:rsidR="00000000" w:rsidRDefault="00E20EA5">
      <w:pPr>
        <w:spacing w:before="300" w:after="300" w:line="360" w:lineRule="auto"/>
        <w:ind w:left="300" w:right="300"/>
        <w:jc w:val="center"/>
        <w:rPr>
          <w:sz w:val="40"/>
          <w:szCs w:val="40"/>
        </w:rPr>
      </w:pPr>
      <w:r>
        <w:rPr>
          <w:rFonts w:hint="eastAsia"/>
          <w:sz w:val="40"/>
          <w:szCs w:val="40"/>
        </w:rPr>
        <w:t xml:space="preserve"> </w:t>
      </w:r>
    </w:p>
    <w:p w:rsidR="00000000" w:rsidRDefault="00E20EA5">
      <w:pPr>
        <w:spacing w:before="750" w:after="300"/>
        <w:ind w:left="300" w:right="300"/>
        <w:rPr>
          <w:rFonts w:hint="eastAsia"/>
        </w:rPr>
      </w:pPr>
      <w:r>
        <w:rPr>
          <w:rFonts w:hint="eastAsia"/>
        </w:rPr>
        <w:t xml:space="preserve"> </w:t>
      </w:r>
    </w:p>
    <w:p w:rsidR="00000000" w:rsidRDefault="00E20EA5">
      <w:pPr>
        <w:spacing w:before="300" w:after="300"/>
        <w:ind w:left="300" w:right="300" w:firstLine="420"/>
        <w:rPr>
          <w:rFonts w:hint="eastAsia"/>
          <w:sz w:val="30"/>
          <w:szCs w:val="30"/>
        </w:rPr>
      </w:pPr>
      <w:r>
        <w:rPr>
          <w:rFonts w:hint="eastAsia"/>
          <w:sz w:val="30"/>
          <w:szCs w:val="30"/>
        </w:rPr>
        <w:t xml:space="preserve"> </w:t>
      </w:r>
    </w:p>
    <w:p w:rsidR="00000000" w:rsidRDefault="00E20EA5">
      <w:pPr>
        <w:spacing w:before="300" w:after="300"/>
        <w:ind w:left="300" w:right="300"/>
        <w:rPr>
          <w:rFonts w:hint="eastAsia"/>
          <w:sz w:val="30"/>
          <w:szCs w:val="30"/>
        </w:rPr>
      </w:pPr>
      <w:r>
        <w:rPr>
          <w:rFonts w:hint="eastAsia"/>
          <w:sz w:val="30"/>
          <w:szCs w:val="30"/>
        </w:rPr>
        <w:t xml:space="preserve"> </w:t>
      </w:r>
    </w:p>
    <w:p w:rsidR="00000000" w:rsidRDefault="00E20EA5">
      <w:pPr>
        <w:spacing w:before="300" w:after="300"/>
        <w:ind w:left="300" w:right="300"/>
        <w:rPr>
          <w:rFonts w:hint="eastAsia"/>
          <w:sz w:val="30"/>
          <w:szCs w:val="30"/>
        </w:rPr>
      </w:pPr>
      <w:r>
        <w:rPr>
          <w:rFonts w:hint="eastAsia"/>
          <w:sz w:val="30"/>
          <w:szCs w:val="30"/>
        </w:rPr>
        <w:t xml:space="preserve"> </w:t>
      </w:r>
    </w:p>
    <w:p w:rsidR="00000000" w:rsidRDefault="00E20EA5">
      <w:pPr>
        <w:spacing w:before="300" w:after="300"/>
        <w:ind w:left="300" w:right="300"/>
        <w:rPr>
          <w:rFonts w:hint="eastAsia"/>
          <w:sz w:val="30"/>
          <w:szCs w:val="30"/>
        </w:rPr>
      </w:pPr>
      <w:r>
        <w:rPr>
          <w:rFonts w:hint="eastAsia"/>
          <w:sz w:val="30"/>
          <w:szCs w:val="30"/>
        </w:rPr>
        <w:t xml:space="preserve"> </w:t>
      </w:r>
    </w:p>
    <w:p w:rsidR="00000000" w:rsidRDefault="00E20EA5">
      <w:pPr>
        <w:spacing w:after="240"/>
        <w:rPr>
          <w:rFonts w:hint="eastAsia"/>
        </w:rPr>
      </w:pPr>
      <w:r>
        <w:rPr>
          <w:rFonts w:hint="eastAsia"/>
          <w:sz w:val="21"/>
          <w:szCs w:val="21"/>
        </w:rPr>
        <w:br/>
      </w:r>
    </w:p>
    <w:p w:rsidR="00000000" w:rsidRDefault="00E20EA5">
      <w:pPr>
        <w:pStyle w:val="2"/>
        <w:rPr>
          <w:rFonts w:hint="eastAsia"/>
        </w:rPr>
      </w:pPr>
      <w:r>
        <w:rPr>
          <w:rFonts w:hint="eastAsia"/>
        </w:rPr>
        <w:t>实际排放情况及达标判定分析</w:t>
      </w:r>
    </w:p>
    <w:p w:rsidR="00000000" w:rsidRDefault="00E20EA5">
      <w:pPr>
        <w:pStyle w:val="3"/>
        <w:rPr>
          <w:rFonts w:hint="eastAsia"/>
        </w:rPr>
      </w:pPr>
      <w:r>
        <w:rPr>
          <w:rFonts w:hint="eastAsia"/>
          <w:shd w:val="clear" w:color="auto" w:fill="FFFFFF"/>
        </w:rPr>
        <w:t>(</w:t>
      </w:r>
      <w:r>
        <w:rPr>
          <w:rFonts w:hint="eastAsia"/>
          <w:shd w:val="clear" w:color="auto" w:fill="FFFFFF"/>
        </w:rPr>
        <w:t>一</w:t>
      </w:r>
      <w:r>
        <w:rPr>
          <w:rFonts w:hint="eastAsia"/>
          <w:shd w:val="clear" w:color="auto" w:fill="FFFFFF"/>
        </w:rPr>
        <w:t>)</w:t>
      </w:r>
      <w:r>
        <w:rPr>
          <w:rFonts w:hint="eastAsia"/>
          <w:shd w:val="clear" w:color="auto" w:fill="FFFFFF"/>
        </w:rPr>
        <w:t>实际排放量信息</w:t>
      </w:r>
    </w:p>
    <w:p w:rsidR="00000000" w:rsidRDefault="00E20EA5">
      <w:pPr>
        <w:rPr>
          <w:rFonts w:hint="eastAsia"/>
        </w:rPr>
      </w:pPr>
      <w:r>
        <w:rPr>
          <w:rFonts w:hint="eastAsia"/>
        </w:rPr>
        <w:t xml:space="preserve"> </w:t>
      </w:r>
    </w:p>
    <w:p w:rsidR="00000000" w:rsidRDefault="00E20EA5">
      <w:pPr>
        <w:shd w:val="clear" w:color="auto" w:fill="FFFFFF"/>
        <w:rPr>
          <w:rFonts w:hint="eastAsia"/>
          <w:sz w:val="21"/>
          <w:szCs w:val="21"/>
        </w:rPr>
      </w:pPr>
      <w:r>
        <w:rPr>
          <w:rFonts w:hint="eastAsia"/>
          <w:sz w:val="21"/>
          <w:szCs w:val="21"/>
        </w:rPr>
        <w:t xml:space="preserve"> </w:t>
      </w:r>
    </w:p>
    <w:p w:rsidR="00000000" w:rsidRDefault="00E20EA5">
      <w:pPr>
        <w:pStyle w:val="a3"/>
        <w:jc w:val="center"/>
        <w:rPr>
          <w:rFonts w:ascii="仿宋_GB2312" w:hAnsi="仿宋_GB2312" w:hint="eastAsia"/>
        </w:rPr>
      </w:pPr>
      <w:r>
        <w:rPr>
          <w:rFonts w:ascii="仿宋_GB2312" w:hAnsi="仿宋_GB2312" w:hint="eastAsia"/>
          <w:shd w:val="clear" w:color="auto" w:fill="FFFFFF"/>
        </w:rPr>
        <w:t>表</w:t>
      </w:r>
      <w:r>
        <w:rPr>
          <w:rFonts w:ascii="仿宋_GB2312" w:hAnsi="仿宋_GB2312"/>
          <w:shd w:val="clear" w:color="auto" w:fill="FFFFFF"/>
        </w:rPr>
        <w:t>1-1</w:t>
      </w:r>
      <w:r>
        <w:rPr>
          <w:rFonts w:ascii="仿宋_GB2312" w:hAnsi="仿宋_GB2312"/>
          <w:shd w:val="clear" w:color="auto" w:fill="FFFFFF"/>
        </w:rPr>
        <w:t xml:space="preserve"> </w:t>
      </w:r>
      <w:r>
        <w:rPr>
          <w:rFonts w:ascii="仿宋_GB2312" w:hAnsi="仿宋_GB2312" w:hint="eastAsia"/>
          <w:shd w:val="clear" w:color="auto" w:fill="FFFFFF"/>
        </w:rPr>
        <w:t>废气排放量表</w:t>
      </w:r>
    </w:p>
    <w:tbl>
      <w:tblPr>
        <w:tblW w:w="5000" w:type="pct"/>
        <w:tblInd w:w="33" w:type="dxa"/>
        <w:tblLook w:val="04A0"/>
      </w:tblPr>
      <w:tblGrid>
        <w:gridCol w:w="1596"/>
        <w:gridCol w:w="1232"/>
        <w:gridCol w:w="1720"/>
        <w:gridCol w:w="1272"/>
        <w:gridCol w:w="1682"/>
        <w:gridCol w:w="954"/>
      </w:tblGrid>
      <w:tr w:rsidR="00000000">
        <w:trPr>
          <w:trHeight w:val="570"/>
        </w:trPr>
        <w:tc>
          <w:tcPr>
            <w:tcW w:w="6155" w:type="dxa"/>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E20EA5">
            <w:pPr>
              <w:jc w:val="center"/>
              <w:rPr>
                <w:sz w:val="21"/>
                <w:szCs w:val="21"/>
              </w:rPr>
            </w:pPr>
            <w:r>
              <w:rPr>
                <w:rFonts w:hint="eastAsia"/>
                <w:sz w:val="21"/>
                <w:szCs w:val="21"/>
              </w:rPr>
              <w:t>排放口类型</w:t>
            </w:r>
          </w:p>
        </w:tc>
        <w:tc>
          <w:tcPr>
            <w:tcW w:w="3283" w:type="dxa"/>
            <w:tcBorders>
              <w:top w:val="single" w:sz="6" w:space="0" w:color="000000"/>
              <w:left w:val="nil"/>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E20EA5">
            <w:pPr>
              <w:jc w:val="center"/>
              <w:rPr>
                <w:sz w:val="21"/>
                <w:szCs w:val="21"/>
              </w:rPr>
            </w:pPr>
            <w:r>
              <w:rPr>
                <w:rFonts w:hint="eastAsia"/>
                <w:sz w:val="21"/>
                <w:szCs w:val="21"/>
              </w:rPr>
              <w:t>排放口编码</w:t>
            </w:r>
          </w:p>
        </w:tc>
        <w:tc>
          <w:tcPr>
            <w:tcW w:w="6730" w:type="dxa"/>
            <w:tcBorders>
              <w:top w:val="single" w:sz="6" w:space="0" w:color="000000"/>
              <w:left w:val="nil"/>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E20EA5">
            <w:pPr>
              <w:jc w:val="center"/>
              <w:rPr>
                <w:sz w:val="21"/>
                <w:szCs w:val="21"/>
              </w:rPr>
            </w:pPr>
            <w:r>
              <w:rPr>
                <w:rFonts w:hint="eastAsia"/>
                <w:sz w:val="21"/>
                <w:szCs w:val="21"/>
              </w:rPr>
              <w:t>排放口名称</w:t>
            </w:r>
          </w:p>
        </w:tc>
        <w:tc>
          <w:tcPr>
            <w:tcW w:w="3858" w:type="dxa"/>
            <w:tcBorders>
              <w:top w:val="single" w:sz="6" w:space="0" w:color="000000"/>
              <w:left w:val="nil"/>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E20EA5">
            <w:pPr>
              <w:jc w:val="center"/>
              <w:rPr>
                <w:sz w:val="21"/>
                <w:szCs w:val="21"/>
              </w:rPr>
            </w:pPr>
            <w:r>
              <w:rPr>
                <w:rFonts w:hint="eastAsia"/>
                <w:sz w:val="21"/>
                <w:szCs w:val="21"/>
              </w:rPr>
              <w:t>污染物</w:t>
            </w:r>
          </w:p>
        </w:tc>
        <w:tc>
          <w:tcPr>
            <w:tcW w:w="5007" w:type="dxa"/>
            <w:tcBorders>
              <w:top w:val="single" w:sz="6" w:space="0" w:color="000000"/>
              <w:left w:val="nil"/>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E20EA5">
            <w:pPr>
              <w:jc w:val="center"/>
              <w:rPr>
                <w:sz w:val="21"/>
                <w:szCs w:val="21"/>
              </w:rPr>
            </w:pPr>
            <w:r>
              <w:rPr>
                <w:rFonts w:hint="eastAsia"/>
                <w:sz w:val="21"/>
                <w:szCs w:val="21"/>
              </w:rPr>
              <w:t>实际排放量（吨）</w:t>
            </w:r>
          </w:p>
        </w:tc>
        <w:tc>
          <w:tcPr>
            <w:tcW w:w="3141" w:type="dxa"/>
            <w:tcBorders>
              <w:top w:val="single" w:sz="6" w:space="0" w:color="000000"/>
              <w:left w:val="nil"/>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E20EA5">
            <w:pPr>
              <w:jc w:val="center"/>
              <w:rPr>
                <w:sz w:val="21"/>
                <w:szCs w:val="21"/>
              </w:rPr>
            </w:pPr>
            <w:r>
              <w:rPr>
                <w:rFonts w:hint="eastAsia"/>
                <w:sz w:val="21"/>
                <w:szCs w:val="21"/>
              </w:rPr>
              <w:t>备注</w:t>
            </w:r>
          </w:p>
        </w:tc>
      </w:tr>
      <w:tr w:rsidR="00000000">
        <w:trPr>
          <w:trHeight w:val="570"/>
        </w:trPr>
        <w:tc>
          <w:tcPr>
            <w:tcW w:w="6155" w:type="dxa"/>
            <w:vMerge w:val="restart"/>
            <w:tcBorders>
              <w:top w:val="nil"/>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E20EA5">
            <w:pPr>
              <w:rPr>
                <w:sz w:val="21"/>
                <w:szCs w:val="21"/>
              </w:rPr>
            </w:pPr>
            <w:r>
              <w:rPr>
                <w:rFonts w:hint="eastAsia"/>
                <w:sz w:val="21"/>
                <w:szCs w:val="21"/>
              </w:rPr>
              <w:t>有组织废气主要排放口</w:t>
            </w:r>
          </w:p>
        </w:tc>
        <w:tc>
          <w:tcPr>
            <w:tcW w:w="3283" w:type="dxa"/>
            <w:vMerge w:val="restart"/>
            <w:tcBorders>
              <w:top w:val="nil"/>
              <w:left w:val="nil"/>
              <w:bottom w:val="single" w:sz="6" w:space="0" w:color="000000"/>
              <w:right w:val="single" w:sz="6" w:space="0" w:color="000000"/>
            </w:tcBorders>
            <w:tcMar>
              <w:top w:w="60" w:type="dxa"/>
              <w:left w:w="75" w:type="dxa"/>
              <w:bottom w:w="60" w:type="dxa"/>
              <w:right w:w="75" w:type="dxa"/>
            </w:tcMar>
            <w:vAlign w:val="center"/>
            <w:hideMark/>
          </w:tcPr>
          <w:p w:rsidR="00000000" w:rsidRDefault="00E20EA5">
            <w:pPr>
              <w:rPr>
                <w:sz w:val="21"/>
                <w:szCs w:val="21"/>
              </w:rPr>
            </w:pPr>
            <w:r>
              <w:rPr>
                <w:rFonts w:hint="eastAsia"/>
                <w:sz w:val="21"/>
                <w:szCs w:val="21"/>
              </w:rPr>
              <w:t>DA001</w:t>
            </w:r>
          </w:p>
        </w:tc>
        <w:tc>
          <w:tcPr>
            <w:tcW w:w="6730" w:type="dxa"/>
            <w:vMerge w:val="restart"/>
            <w:tcBorders>
              <w:top w:val="nil"/>
              <w:left w:val="nil"/>
              <w:bottom w:val="single" w:sz="6" w:space="0" w:color="000000"/>
              <w:right w:val="single" w:sz="6" w:space="0" w:color="000000"/>
            </w:tcBorders>
            <w:tcMar>
              <w:top w:w="60" w:type="dxa"/>
              <w:left w:w="75" w:type="dxa"/>
              <w:bottom w:w="60" w:type="dxa"/>
              <w:right w:w="75" w:type="dxa"/>
            </w:tcMar>
            <w:vAlign w:val="center"/>
            <w:hideMark/>
          </w:tcPr>
          <w:p w:rsidR="00000000" w:rsidRDefault="00E20EA5">
            <w:pPr>
              <w:rPr>
                <w:sz w:val="21"/>
                <w:szCs w:val="21"/>
              </w:rPr>
            </w:pPr>
            <w:r>
              <w:rPr>
                <w:rFonts w:hint="eastAsia"/>
                <w:sz w:val="21"/>
                <w:szCs w:val="21"/>
              </w:rPr>
              <w:t>4#</w:t>
            </w:r>
            <w:r>
              <w:rPr>
                <w:rFonts w:hint="eastAsia"/>
                <w:sz w:val="21"/>
                <w:szCs w:val="21"/>
              </w:rPr>
              <w:t>烟气脱硫排放口</w:t>
            </w:r>
          </w:p>
        </w:tc>
        <w:tc>
          <w:tcPr>
            <w:tcW w:w="3858" w:type="dxa"/>
            <w:tcBorders>
              <w:top w:val="single" w:sz="6" w:space="0" w:color="000000"/>
              <w:left w:val="nil"/>
              <w:bottom w:val="single" w:sz="6" w:space="0" w:color="000000"/>
              <w:right w:val="single" w:sz="6" w:space="0" w:color="000000"/>
            </w:tcBorders>
            <w:tcMar>
              <w:top w:w="60" w:type="dxa"/>
              <w:left w:w="75" w:type="dxa"/>
              <w:bottom w:w="60" w:type="dxa"/>
              <w:right w:w="75" w:type="dxa"/>
            </w:tcMar>
            <w:vAlign w:val="center"/>
            <w:hideMark/>
          </w:tcPr>
          <w:p w:rsidR="00000000" w:rsidRDefault="00E20EA5">
            <w:pPr>
              <w:rPr>
                <w:sz w:val="21"/>
                <w:szCs w:val="21"/>
              </w:rPr>
            </w:pPr>
            <w:r>
              <w:rPr>
                <w:rFonts w:hint="eastAsia"/>
                <w:sz w:val="21"/>
                <w:szCs w:val="21"/>
              </w:rPr>
              <w:t>颗粒物</w:t>
            </w:r>
          </w:p>
        </w:tc>
        <w:tc>
          <w:tcPr>
            <w:tcW w:w="5007" w:type="dxa"/>
            <w:tcBorders>
              <w:top w:val="single" w:sz="6" w:space="0" w:color="000000"/>
              <w:left w:val="nil"/>
              <w:bottom w:val="single" w:sz="6" w:space="0" w:color="000000"/>
              <w:right w:val="single" w:sz="6" w:space="0" w:color="000000"/>
            </w:tcBorders>
            <w:tcMar>
              <w:top w:w="60" w:type="dxa"/>
              <w:left w:w="75" w:type="dxa"/>
              <w:bottom w:w="60" w:type="dxa"/>
              <w:right w:w="75" w:type="dxa"/>
            </w:tcMar>
            <w:vAlign w:val="center"/>
            <w:hideMark/>
          </w:tcPr>
          <w:p w:rsidR="00000000" w:rsidRDefault="00E20EA5">
            <w:pPr>
              <w:rPr>
                <w:sz w:val="21"/>
                <w:szCs w:val="21"/>
              </w:rPr>
            </w:pPr>
            <w:r>
              <w:rPr>
                <w:rFonts w:hint="eastAsia"/>
                <w:sz w:val="21"/>
                <w:szCs w:val="21"/>
              </w:rPr>
              <w:t xml:space="preserve">0 </w:t>
            </w:r>
          </w:p>
        </w:tc>
        <w:tc>
          <w:tcPr>
            <w:tcW w:w="3141" w:type="dxa"/>
            <w:tcBorders>
              <w:top w:val="single" w:sz="6" w:space="0" w:color="000000"/>
              <w:left w:val="nil"/>
              <w:bottom w:val="single" w:sz="6" w:space="0" w:color="000000"/>
              <w:right w:val="single" w:sz="6" w:space="0" w:color="000000"/>
            </w:tcBorders>
            <w:tcMar>
              <w:top w:w="60" w:type="dxa"/>
              <w:left w:w="75" w:type="dxa"/>
              <w:bottom w:w="60" w:type="dxa"/>
              <w:right w:w="75" w:type="dxa"/>
            </w:tcMar>
            <w:vAlign w:val="center"/>
            <w:hideMark/>
          </w:tcPr>
          <w:p w:rsidR="00000000" w:rsidRDefault="00E20EA5">
            <w:pPr>
              <w:rPr>
                <w:sz w:val="21"/>
                <w:szCs w:val="21"/>
              </w:rPr>
            </w:pPr>
            <w:r>
              <w:rPr>
                <w:rFonts w:hint="eastAsia"/>
                <w:sz w:val="21"/>
                <w:szCs w:val="21"/>
              </w:rPr>
              <w:t>未开</w:t>
            </w:r>
          </w:p>
        </w:tc>
      </w:tr>
      <w:tr w:rsidR="00000000">
        <w:trPr>
          <w:trHeight w:val="570"/>
        </w:trPr>
        <w:tc>
          <w:tcPr>
            <w:tcW w:w="0" w:type="auto"/>
            <w:vMerge/>
            <w:tcBorders>
              <w:top w:val="nil"/>
              <w:left w:val="single" w:sz="6" w:space="0" w:color="000000"/>
              <w:bottom w:val="single" w:sz="6" w:space="0" w:color="000000"/>
              <w:right w:val="single" w:sz="6" w:space="0" w:color="000000"/>
            </w:tcBorders>
            <w:vAlign w:val="center"/>
            <w:hideMark/>
          </w:tcPr>
          <w:p w:rsidR="00000000" w:rsidRDefault="00E20EA5">
            <w:pPr>
              <w:rPr>
                <w:sz w:val="21"/>
                <w:szCs w:val="21"/>
              </w:rPr>
            </w:pPr>
          </w:p>
        </w:tc>
        <w:tc>
          <w:tcPr>
            <w:tcW w:w="0" w:type="auto"/>
            <w:vMerge/>
            <w:tcBorders>
              <w:top w:val="nil"/>
              <w:left w:val="nil"/>
              <w:bottom w:val="single" w:sz="6" w:space="0" w:color="000000"/>
              <w:right w:val="single" w:sz="6" w:space="0" w:color="000000"/>
            </w:tcBorders>
            <w:vAlign w:val="center"/>
            <w:hideMark/>
          </w:tcPr>
          <w:p w:rsidR="00000000" w:rsidRDefault="00E20EA5">
            <w:pPr>
              <w:rPr>
                <w:sz w:val="21"/>
                <w:szCs w:val="21"/>
              </w:rPr>
            </w:pPr>
          </w:p>
        </w:tc>
        <w:tc>
          <w:tcPr>
            <w:tcW w:w="0" w:type="auto"/>
            <w:vMerge/>
            <w:tcBorders>
              <w:top w:val="nil"/>
              <w:left w:val="nil"/>
              <w:bottom w:val="single" w:sz="6" w:space="0" w:color="000000"/>
              <w:right w:val="single" w:sz="6" w:space="0" w:color="000000"/>
            </w:tcBorders>
            <w:vAlign w:val="center"/>
            <w:hideMark/>
          </w:tcPr>
          <w:p w:rsidR="00000000" w:rsidRDefault="00E20EA5">
            <w:pPr>
              <w:rPr>
                <w:sz w:val="21"/>
                <w:szCs w:val="21"/>
              </w:rPr>
            </w:pPr>
          </w:p>
        </w:tc>
        <w:tc>
          <w:tcPr>
            <w:tcW w:w="3858" w:type="dxa"/>
            <w:tcBorders>
              <w:top w:val="single" w:sz="6" w:space="0" w:color="000000"/>
              <w:left w:val="nil"/>
              <w:bottom w:val="single" w:sz="6" w:space="0" w:color="000000"/>
              <w:right w:val="single" w:sz="6" w:space="0" w:color="000000"/>
            </w:tcBorders>
            <w:tcMar>
              <w:top w:w="60" w:type="dxa"/>
              <w:left w:w="75" w:type="dxa"/>
              <w:bottom w:w="60" w:type="dxa"/>
              <w:right w:w="75" w:type="dxa"/>
            </w:tcMar>
            <w:vAlign w:val="center"/>
            <w:hideMark/>
          </w:tcPr>
          <w:p w:rsidR="00000000" w:rsidRDefault="00E20EA5">
            <w:pPr>
              <w:rPr>
                <w:sz w:val="21"/>
                <w:szCs w:val="21"/>
              </w:rPr>
            </w:pPr>
            <w:r>
              <w:rPr>
                <w:rFonts w:hint="eastAsia"/>
                <w:sz w:val="21"/>
                <w:szCs w:val="21"/>
              </w:rPr>
              <w:t>氮氧化物</w:t>
            </w:r>
          </w:p>
        </w:tc>
        <w:tc>
          <w:tcPr>
            <w:tcW w:w="5007" w:type="dxa"/>
            <w:tcBorders>
              <w:top w:val="single" w:sz="6" w:space="0" w:color="000000"/>
              <w:left w:val="nil"/>
              <w:bottom w:val="single" w:sz="6" w:space="0" w:color="000000"/>
              <w:right w:val="single" w:sz="6" w:space="0" w:color="000000"/>
            </w:tcBorders>
            <w:tcMar>
              <w:top w:w="60" w:type="dxa"/>
              <w:left w:w="75" w:type="dxa"/>
              <w:bottom w:w="60" w:type="dxa"/>
              <w:right w:w="75" w:type="dxa"/>
            </w:tcMar>
            <w:vAlign w:val="center"/>
            <w:hideMark/>
          </w:tcPr>
          <w:p w:rsidR="00000000" w:rsidRDefault="00E20EA5">
            <w:pPr>
              <w:rPr>
                <w:sz w:val="21"/>
                <w:szCs w:val="21"/>
              </w:rPr>
            </w:pPr>
            <w:r>
              <w:rPr>
                <w:rFonts w:hint="eastAsia"/>
                <w:sz w:val="21"/>
                <w:szCs w:val="21"/>
              </w:rPr>
              <w:t xml:space="preserve">0 </w:t>
            </w:r>
          </w:p>
        </w:tc>
        <w:tc>
          <w:tcPr>
            <w:tcW w:w="3141" w:type="dxa"/>
            <w:tcBorders>
              <w:top w:val="single" w:sz="6" w:space="0" w:color="000000"/>
              <w:left w:val="nil"/>
              <w:bottom w:val="single" w:sz="6" w:space="0" w:color="000000"/>
              <w:right w:val="single" w:sz="6" w:space="0" w:color="000000"/>
            </w:tcBorders>
            <w:tcMar>
              <w:top w:w="60" w:type="dxa"/>
              <w:left w:w="75" w:type="dxa"/>
              <w:bottom w:w="60" w:type="dxa"/>
              <w:right w:w="75" w:type="dxa"/>
            </w:tcMar>
            <w:vAlign w:val="center"/>
            <w:hideMark/>
          </w:tcPr>
          <w:p w:rsidR="00000000" w:rsidRDefault="00E20EA5">
            <w:pPr>
              <w:rPr>
                <w:sz w:val="21"/>
                <w:szCs w:val="21"/>
              </w:rPr>
            </w:pPr>
            <w:r>
              <w:rPr>
                <w:rFonts w:hint="eastAsia"/>
                <w:sz w:val="21"/>
                <w:szCs w:val="21"/>
              </w:rPr>
              <w:t>未开</w:t>
            </w:r>
          </w:p>
        </w:tc>
      </w:tr>
      <w:tr w:rsidR="00000000">
        <w:trPr>
          <w:trHeight w:val="570"/>
        </w:trPr>
        <w:tc>
          <w:tcPr>
            <w:tcW w:w="0" w:type="auto"/>
            <w:vMerge/>
            <w:tcBorders>
              <w:top w:val="nil"/>
              <w:left w:val="single" w:sz="6" w:space="0" w:color="000000"/>
              <w:bottom w:val="single" w:sz="6" w:space="0" w:color="000000"/>
              <w:right w:val="single" w:sz="6" w:space="0" w:color="000000"/>
            </w:tcBorders>
            <w:vAlign w:val="center"/>
            <w:hideMark/>
          </w:tcPr>
          <w:p w:rsidR="00000000" w:rsidRDefault="00E20EA5">
            <w:pPr>
              <w:rPr>
                <w:sz w:val="21"/>
                <w:szCs w:val="21"/>
              </w:rPr>
            </w:pPr>
          </w:p>
        </w:tc>
        <w:tc>
          <w:tcPr>
            <w:tcW w:w="0" w:type="auto"/>
            <w:vMerge/>
            <w:tcBorders>
              <w:top w:val="nil"/>
              <w:left w:val="nil"/>
              <w:bottom w:val="single" w:sz="6" w:space="0" w:color="000000"/>
              <w:right w:val="single" w:sz="6" w:space="0" w:color="000000"/>
            </w:tcBorders>
            <w:vAlign w:val="center"/>
            <w:hideMark/>
          </w:tcPr>
          <w:p w:rsidR="00000000" w:rsidRDefault="00E20EA5">
            <w:pPr>
              <w:rPr>
                <w:sz w:val="21"/>
                <w:szCs w:val="21"/>
              </w:rPr>
            </w:pPr>
          </w:p>
        </w:tc>
        <w:tc>
          <w:tcPr>
            <w:tcW w:w="0" w:type="auto"/>
            <w:vMerge/>
            <w:tcBorders>
              <w:top w:val="nil"/>
              <w:left w:val="nil"/>
              <w:bottom w:val="single" w:sz="6" w:space="0" w:color="000000"/>
              <w:right w:val="single" w:sz="6" w:space="0" w:color="000000"/>
            </w:tcBorders>
            <w:vAlign w:val="center"/>
            <w:hideMark/>
          </w:tcPr>
          <w:p w:rsidR="00000000" w:rsidRDefault="00E20EA5">
            <w:pPr>
              <w:rPr>
                <w:sz w:val="21"/>
                <w:szCs w:val="21"/>
              </w:rPr>
            </w:pPr>
          </w:p>
        </w:tc>
        <w:tc>
          <w:tcPr>
            <w:tcW w:w="3858" w:type="dxa"/>
            <w:tcBorders>
              <w:top w:val="single" w:sz="6" w:space="0" w:color="000000"/>
              <w:left w:val="nil"/>
              <w:bottom w:val="single" w:sz="6" w:space="0" w:color="000000"/>
              <w:right w:val="single" w:sz="6" w:space="0" w:color="000000"/>
            </w:tcBorders>
            <w:tcMar>
              <w:top w:w="60" w:type="dxa"/>
              <w:left w:w="75" w:type="dxa"/>
              <w:bottom w:w="60" w:type="dxa"/>
              <w:right w:w="75" w:type="dxa"/>
            </w:tcMar>
            <w:vAlign w:val="center"/>
            <w:hideMark/>
          </w:tcPr>
          <w:p w:rsidR="00000000" w:rsidRDefault="00E20EA5">
            <w:pPr>
              <w:rPr>
                <w:sz w:val="21"/>
                <w:szCs w:val="21"/>
              </w:rPr>
            </w:pPr>
            <w:r>
              <w:rPr>
                <w:rFonts w:hint="eastAsia"/>
                <w:sz w:val="21"/>
                <w:szCs w:val="21"/>
              </w:rPr>
              <w:t>林格曼黑度</w:t>
            </w:r>
          </w:p>
        </w:tc>
        <w:tc>
          <w:tcPr>
            <w:tcW w:w="5007" w:type="dxa"/>
            <w:tcBorders>
              <w:top w:val="single" w:sz="6" w:space="0" w:color="000000"/>
              <w:left w:val="nil"/>
              <w:bottom w:val="single" w:sz="6" w:space="0" w:color="000000"/>
              <w:right w:val="single" w:sz="6" w:space="0" w:color="000000"/>
            </w:tcBorders>
            <w:tcMar>
              <w:top w:w="60" w:type="dxa"/>
              <w:left w:w="75" w:type="dxa"/>
              <w:bottom w:w="60" w:type="dxa"/>
              <w:right w:w="75" w:type="dxa"/>
            </w:tcMar>
            <w:vAlign w:val="center"/>
            <w:hideMark/>
          </w:tcPr>
          <w:p w:rsidR="00000000" w:rsidRDefault="00E20EA5">
            <w:pPr>
              <w:rPr>
                <w:sz w:val="21"/>
                <w:szCs w:val="21"/>
              </w:rPr>
            </w:pPr>
            <w:r>
              <w:rPr>
                <w:rFonts w:hint="eastAsia"/>
                <w:sz w:val="21"/>
                <w:szCs w:val="21"/>
              </w:rPr>
              <w:t xml:space="preserve">/ </w:t>
            </w:r>
          </w:p>
        </w:tc>
        <w:tc>
          <w:tcPr>
            <w:tcW w:w="3141" w:type="dxa"/>
            <w:tcBorders>
              <w:top w:val="single" w:sz="6" w:space="0" w:color="000000"/>
              <w:left w:val="nil"/>
              <w:bottom w:val="single" w:sz="6" w:space="0" w:color="000000"/>
              <w:right w:val="single" w:sz="6" w:space="0" w:color="000000"/>
            </w:tcBorders>
            <w:tcMar>
              <w:top w:w="60" w:type="dxa"/>
              <w:left w:w="75" w:type="dxa"/>
              <w:bottom w:w="60" w:type="dxa"/>
              <w:right w:w="75" w:type="dxa"/>
            </w:tcMar>
            <w:vAlign w:val="center"/>
            <w:hideMark/>
          </w:tcPr>
          <w:p w:rsidR="00000000" w:rsidRDefault="00E20EA5">
            <w:pPr>
              <w:rPr>
                <w:sz w:val="21"/>
                <w:szCs w:val="21"/>
              </w:rPr>
            </w:pPr>
            <w:r>
              <w:rPr>
                <w:rFonts w:hint="eastAsia"/>
                <w:sz w:val="21"/>
                <w:szCs w:val="21"/>
              </w:rPr>
              <w:t>未开</w:t>
            </w:r>
          </w:p>
        </w:tc>
      </w:tr>
      <w:tr w:rsidR="00000000">
        <w:trPr>
          <w:trHeight w:val="570"/>
        </w:trPr>
        <w:tc>
          <w:tcPr>
            <w:tcW w:w="0" w:type="auto"/>
            <w:vMerge/>
            <w:tcBorders>
              <w:top w:val="nil"/>
              <w:left w:val="single" w:sz="6" w:space="0" w:color="000000"/>
              <w:bottom w:val="single" w:sz="6" w:space="0" w:color="000000"/>
              <w:right w:val="single" w:sz="6" w:space="0" w:color="000000"/>
            </w:tcBorders>
            <w:vAlign w:val="center"/>
            <w:hideMark/>
          </w:tcPr>
          <w:p w:rsidR="00000000" w:rsidRDefault="00E20EA5">
            <w:pPr>
              <w:rPr>
                <w:sz w:val="21"/>
                <w:szCs w:val="21"/>
              </w:rPr>
            </w:pPr>
          </w:p>
        </w:tc>
        <w:tc>
          <w:tcPr>
            <w:tcW w:w="0" w:type="auto"/>
            <w:vMerge/>
            <w:tcBorders>
              <w:top w:val="nil"/>
              <w:left w:val="nil"/>
              <w:bottom w:val="single" w:sz="6" w:space="0" w:color="000000"/>
              <w:right w:val="single" w:sz="6" w:space="0" w:color="000000"/>
            </w:tcBorders>
            <w:vAlign w:val="center"/>
            <w:hideMark/>
          </w:tcPr>
          <w:p w:rsidR="00000000" w:rsidRDefault="00E20EA5">
            <w:pPr>
              <w:rPr>
                <w:sz w:val="21"/>
                <w:szCs w:val="21"/>
              </w:rPr>
            </w:pPr>
          </w:p>
        </w:tc>
        <w:tc>
          <w:tcPr>
            <w:tcW w:w="0" w:type="auto"/>
            <w:vMerge/>
            <w:tcBorders>
              <w:top w:val="nil"/>
              <w:left w:val="nil"/>
              <w:bottom w:val="single" w:sz="6" w:space="0" w:color="000000"/>
              <w:right w:val="single" w:sz="6" w:space="0" w:color="000000"/>
            </w:tcBorders>
            <w:vAlign w:val="center"/>
            <w:hideMark/>
          </w:tcPr>
          <w:p w:rsidR="00000000" w:rsidRDefault="00E20EA5">
            <w:pPr>
              <w:rPr>
                <w:sz w:val="21"/>
                <w:szCs w:val="21"/>
              </w:rPr>
            </w:pPr>
          </w:p>
        </w:tc>
        <w:tc>
          <w:tcPr>
            <w:tcW w:w="3858" w:type="dxa"/>
            <w:tcBorders>
              <w:top w:val="single" w:sz="6" w:space="0" w:color="000000"/>
              <w:left w:val="nil"/>
              <w:bottom w:val="single" w:sz="6" w:space="0" w:color="000000"/>
              <w:right w:val="single" w:sz="6" w:space="0" w:color="000000"/>
            </w:tcBorders>
            <w:tcMar>
              <w:top w:w="60" w:type="dxa"/>
              <w:left w:w="75" w:type="dxa"/>
              <w:bottom w:w="60" w:type="dxa"/>
              <w:right w:w="75" w:type="dxa"/>
            </w:tcMar>
            <w:vAlign w:val="center"/>
            <w:hideMark/>
          </w:tcPr>
          <w:p w:rsidR="00000000" w:rsidRDefault="00E20EA5">
            <w:pPr>
              <w:rPr>
                <w:sz w:val="21"/>
                <w:szCs w:val="21"/>
              </w:rPr>
            </w:pPr>
            <w:r>
              <w:rPr>
                <w:rFonts w:hint="eastAsia"/>
                <w:sz w:val="21"/>
                <w:szCs w:val="21"/>
              </w:rPr>
              <w:t>二氧化硫</w:t>
            </w:r>
          </w:p>
        </w:tc>
        <w:tc>
          <w:tcPr>
            <w:tcW w:w="5007" w:type="dxa"/>
            <w:tcBorders>
              <w:top w:val="single" w:sz="6" w:space="0" w:color="000000"/>
              <w:left w:val="nil"/>
              <w:bottom w:val="single" w:sz="6" w:space="0" w:color="000000"/>
              <w:right w:val="single" w:sz="6" w:space="0" w:color="000000"/>
            </w:tcBorders>
            <w:tcMar>
              <w:top w:w="60" w:type="dxa"/>
              <w:left w:w="75" w:type="dxa"/>
              <w:bottom w:w="60" w:type="dxa"/>
              <w:right w:w="75" w:type="dxa"/>
            </w:tcMar>
            <w:vAlign w:val="center"/>
            <w:hideMark/>
          </w:tcPr>
          <w:p w:rsidR="00000000" w:rsidRDefault="00E20EA5">
            <w:pPr>
              <w:rPr>
                <w:sz w:val="21"/>
                <w:szCs w:val="21"/>
              </w:rPr>
            </w:pPr>
            <w:r>
              <w:rPr>
                <w:rFonts w:hint="eastAsia"/>
                <w:sz w:val="21"/>
                <w:szCs w:val="21"/>
              </w:rPr>
              <w:t xml:space="preserve">0 </w:t>
            </w:r>
          </w:p>
        </w:tc>
        <w:tc>
          <w:tcPr>
            <w:tcW w:w="3141" w:type="dxa"/>
            <w:tcBorders>
              <w:top w:val="single" w:sz="6" w:space="0" w:color="000000"/>
              <w:left w:val="nil"/>
              <w:bottom w:val="single" w:sz="6" w:space="0" w:color="000000"/>
              <w:right w:val="single" w:sz="6" w:space="0" w:color="000000"/>
            </w:tcBorders>
            <w:tcMar>
              <w:top w:w="60" w:type="dxa"/>
              <w:left w:w="75" w:type="dxa"/>
              <w:bottom w:w="60" w:type="dxa"/>
              <w:right w:w="75" w:type="dxa"/>
            </w:tcMar>
            <w:vAlign w:val="center"/>
            <w:hideMark/>
          </w:tcPr>
          <w:p w:rsidR="00000000" w:rsidRDefault="00E20EA5">
            <w:pPr>
              <w:rPr>
                <w:sz w:val="21"/>
                <w:szCs w:val="21"/>
              </w:rPr>
            </w:pPr>
            <w:r>
              <w:rPr>
                <w:rFonts w:hint="eastAsia"/>
                <w:sz w:val="21"/>
                <w:szCs w:val="21"/>
              </w:rPr>
              <w:t>未开</w:t>
            </w:r>
          </w:p>
        </w:tc>
      </w:tr>
      <w:tr w:rsidR="00000000">
        <w:trPr>
          <w:trHeight w:val="570"/>
        </w:trPr>
        <w:tc>
          <w:tcPr>
            <w:tcW w:w="0" w:type="auto"/>
            <w:vMerge/>
            <w:tcBorders>
              <w:top w:val="nil"/>
              <w:left w:val="single" w:sz="6" w:space="0" w:color="000000"/>
              <w:bottom w:val="single" w:sz="6" w:space="0" w:color="000000"/>
              <w:right w:val="single" w:sz="6" w:space="0" w:color="000000"/>
            </w:tcBorders>
            <w:vAlign w:val="center"/>
            <w:hideMark/>
          </w:tcPr>
          <w:p w:rsidR="00000000" w:rsidRDefault="00E20EA5">
            <w:pPr>
              <w:rPr>
                <w:sz w:val="21"/>
                <w:szCs w:val="21"/>
              </w:rPr>
            </w:pPr>
          </w:p>
        </w:tc>
        <w:tc>
          <w:tcPr>
            <w:tcW w:w="0" w:type="auto"/>
            <w:vMerge/>
            <w:tcBorders>
              <w:top w:val="nil"/>
              <w:left w:val="nil"/>
              <w:bottom w:val="single" w:sz="6" w:space="0" w:color="000000"/>
              <w:right w:val="single" w:sz="6" w:space="0" w:color="000000"/>
            </w:tcBorders>
            <w:vAlign w:val="center"/>
            <w:hideMark/>
          </w:tcPr>
          <w:p w:rsidR="00000000" w:rsidRDefault="00E20EA5">
            <w:pPr>
              <w:rPr>
                <w:sz w:val="21"/>
                <w:szCs w:val="21"/>
              </w:rPr>
            </w:pPr>
          </w:p>
        </w:tc>
        <w:tc>
          <w:tcPr>
            <w:tcW w:w="0" w:type="auto"/>
            <w:vMerge/>
            <w:tcBorders>
              <w:top w:val="nil"/>
              <w:left w:val="nil"/>
              <w:bottom w:val="single" w:sz="6" w:space="0" w:color="000000"/>
              <w:right w:val="single" w:sz="6" w:space="0" w:color="000000"/>
            </w:tcBorders>
            <w:vAlign w:val="center"/>
            <w:hideMark/>
          </w:tcPr>
          <w:p w:rsidR="00000000" w:rsidRDefault="00E20EA5">
            <w:pPr>
              <w:rPr>
                <w:sz w:val="21"/>
                <w:szCs w:val="21"/>
              </w:rPr>
            </w:pPr>
          </w:p>
        </w:tc>
        <w:tc>
          <w:tcPr>
            <w:tcW w:w="3858" w:type="dxa"/>
            <w:tcBorders>
              <w:top w:val="single" w:sz="6" w:space="0" w:color="000000"/>
              <w:left w:val="nil"/>
              <w:bottom w:val="single" w:sz="6" w:space="0" w:color="000000"/>
              <w:right w:val="single" w:sz="6" w:space="0" w:color="000000"/>
            </w:tcBorders>
            <w:tcMar>
              <w:top w:w="60" w:type="dxa"/>
              <w:left w:w="75" w:type="dxa"/>
              <w:bottom w:w="60" w:type="dxa"/>
              <w:right w:w="75" w:type="dxa"/>
            </w:tcMar>
            <w:vAlign w:val="center"/>
            <w:hideMark/>
          </w:tcPr>
          <w:p w:rsidR="00000000" w:rsidRDefault="00E20EA5">
            <w:pPr>
              <w:rPr>
                <w:sz w:val="21"/>
                <w:szCs w:val="21"/>
              </w:rPr>
            </w:pPr>
            <w:r>
              <w:rPr>
                <w:rFonts w:hint="eastAsia"/>
                <w:sz w:val="21"/>
                <w:szCs w:val="21"/>
              </w:rPr>
              <w:t>汞及其化合物</w:t>
            </w:r>
          </w:p>
        </w:tc>
        <w:tc>
          <w:tcPr>
            <w:tcW w:w="5007" w:type="dxa"/>
            <w:tcBorders>
              <w:top w:val="single" w:sz="6" w:space="0" w:color="000000"/>
              <w:left w:val="nil"/>
              <w:bottom w:val="single" w:sz="6" w:space="0" w:color="000000"/>
              <w:right w:val="single" w:sz="6" w:space="0" w:color="000000"/>
            </w:tcBorders>
            <w:tcMar>
              <w:top w:w="60" w:type="dxa"/>
              <w:left w:w="75" w:type="dxa"/>
              <w:bottom w:w="60" w:type="dxa"/>
              <w:right w:w="75" w:type="dxa"/>
            </w:tcMar>
            <w:vAlign w:val="center"/>
            <w:hideMark/>
          </w:tcPr>
          <w:p w:rsidR="00000000" w:rsidRDefault="00E20EA5">
            <w:pPr>
              <w:rPr>
                <w:sz w:val="21"/>
                <w:szCs w:val="21"/>
              </w:rPr>
            </w:pPr>
            <w:r>
              <w:rPr>
                <w:rFonts w:hint="eastAsia"/>
                <w:sz w:val="21"/>
                <w:szCs w:val="21"/>
              </w:rPr>
              <w:t xml:space="preserve">/ </w:t>
            </w:r>
          </w:p>
        </w:tc>
        <w:tc>
          <w:tcPr>
            <w:tcW w:w="3141" w:type="dxa"/>
            <w:tcBorders>
              <w:top w:val="single" w:sz="6" w:space="0" w:color="000000"/>
              <w:left w:val="nil"/>
              <w:bottom w:val="single" w:sz="6" w:space="0" w:color="000000"/>
              <w:right w:val="single" w:sz="6" w:space="0" w:color="000000"/>
            </w:tcBorders>
            <w:tcMar>
              <w:top w:w="60" w:type="dxa"/>
              <w:left w:w="75" w:type="dxa"/>
              <w:bottom w:w="60" w:type="dxa"/>
              <w:right w:w="75" w:type="dxa"/>
            </w:tcMar>
            <w:vAlign w:val="center"/>
            <w:hideMark/>
          </w:tcPr>
          <w:p w:rsidR="00000000" w:rsidRDefault="00E20EA5">
            <w:pPr>
              <w:rPr>
                <w:sz w:val="21"/>
                <w:szCs w:val="21"/>
              </w:rPr>
            </w:pPr>
            <w:r>
              <w:rPr>
                <w:rFonts w:hint="eastAsia"/>
                <w:sz w:val="21"/>
                <w:szCs w:val="21"/>
              </w:rPr>
              <w:t>未开</w:t>
            </w:r>
          </w:p>
        </w:tc>
      </w:tr>
      <w:tr w:rsidR="00000000">
        <w:trPr>
          <w:trHeight w:val="570"/>
        </w:trPr>
        <w:tc>
          <w:tcPr>
            <w:tcW w:w="0" w:type="auto"/>
            <w:vMerge/>
            <w:tcBorders>
              <w:top w:val="nil"/>
              <w:left w:val="single" w:sz="6" w:space="0" w:color="000000"/>
              <w:bottom w:val="single" w:sz="6" w:space="0" w:color="000000"/>
              <w:right w:val="single" w:sz="6" w:space="0" w:color="000000"/>
            </w:tcBorders>
            <w:vAlign w:val="center"/>
            <w:hideMark/>
          </w:tcPr>
          <w:p w:rsidR="00000000" w:rsidRDefault="00E20EA5">
            <w:pPr>
              <w:rPr>
                <w:sz w:val="21"/>
                <w:szCs w:val="21"/>
              </w:rPr>
            </w:pPr>
          </w:p>
        </w:tc>
        <w:tc>
          <w:tcPr>
            <w:tcW w:w="3283" w:type="dxa"/>
            <w:vMerge w:val="restart"/>
            <w:tcBorders>
              <w:top w:val="nil"/>
              <w:left w:val="nil"/>
              <w:bottom w:val="single" w:sz="6" w:space="0" w:color="000000"/>
              <w:right w:val="single" w:sz="6" w:space="0" w:color="000000"/>
            </w:tcBorders>
            <w:tcMar>
              <w:top w:w="60" w:type="dxa"/>
              <w:left w:w="75" w:type="dxa"/>
              <w:bottom w:w="60" w:type="dxa"/>
              <w:right w:w="75" w:type="dxa"/>
            </w:tcMar>
            <w:vAlign w:val="center"/>
            <w:hideMark/>
          </w:tcPr>
          <w:p w:rsidR="00000000" w:rsidRDefault="00E20EA5">
            <w:pPr>
              <w:rPr>
                <w:sz w:val="21"/>
                <w:szCs w:val="21"/>
              </w:rPr>
            </w:pPr>
            <w:r>
              <w:rPr>
                <w:rFonts w:hint="eastAsia"/>
                <w:sz w:val="21"/>
                <w:szCs w:val="21"/>
              </w:rPr>
              <w:t>DA002</w:t>
            </w:r>
          </w:p>
        </w:tc>
        <w:tc>
          <w:tcPr>
            <w:tcW w:w="6730" w:type="dxa"/>
            <w:vMerge w:val="restart"/>
            <w:tcBorders>
              <w:top w:val="nil"/>
              <w:left w:val="nil"/>
              <w:bottom w:val="single" w:sz="6" w:space="0" w:color="000000"/>
              <w:right w:val="single" w:sz="6" w:space="0" w:color="000000"/>
            </w:tcBorders>
            <w:tcMar>
              <w:top w:w="60" w:type="dxa"/>
              <w:left w:w="75" w:type="dxa"/>
              <w:bottom w:w="60" w:type="dxa"/>
              <w:right w:w="75" w:type="dxa"/>
            </w:tcMar>
            <w:vAlign w:val="center"/>
            <w:hideMark/>
          </w:tcPr>
          <w:p w:rsidR="00000000" w:rsidRDefault="00E20EA5">
            <w:pPr>
              <w:rPr>
                <w:sz w:val="21"/>
                <w:szCs w:val="21"/>
              </w:rPr>
            </w:pPr>
            <w:r>
              <w:rPr>
                <w:rFonts w:hint="eastAsia"/>
                <w:sz w:val="21"/>
                <w:szCs w:val="21"/>
              </w:rPr>
              <w:t>2#</w:t>
            </w:r>
            <w:r>
              <w:rPr>
                <w:rFonts w:hint="eastAsia"/>
                <w:sz w:val="21"/>
                <w:szCs w:val="21"/>
              </w:rPr>
              <w:t>烟气脱硫排放口</w:t>
            </w:r>
          </w:p>
        </w:tc>
        <w:tc>
          <w:tcPr>
            <w:tcW w:w="3858" w:type="dxa"/>
            <w:tcBorders>
              <w:top w:val="single" w:sz="6" w:space="0" w:color="000000"/>
              <w:left w:val="nil"/>
              <w:bottom w:val="single" w:sz="6" w:space="0" w:color="000000"/>
              <w:right w:val="single" w:sz="6" w:space="0" w:color="000000"/>
            </w:tcBorders>
            <w:tcMar>
              <w:top w:w="60" w:type="dxa"/>
              <w:left w:w="75" w:type="dxa"/>
              <w:bottom w:w="60" w:type="dxa"/>
              <w:right w:w="75" w:type="dxa"/>
            </w:tcMar>
            <w:vAlign w:val="center"/>
            <w:hideMark/>
          </w:tcPr>
          <w:p w:rsidR="00000000" w:rsidRDefault="00E20EA5">
            <w:pPr>
              <w:rPr>
                <w:sz w:val="21"/>
                <w:szCs w:val="21"/>
              </w:rPr>
            </w:pPr>
            <w:r>
              <w:rPr>
                <w:rFonts w:hint="eastAsia"/>
                <w:sz w:val="21"/>
                <w:szCs w:val="21"/>
              </w:rPr>
              <w:t>汞及其化合物</w:t>
            </w:r>
          </w:p>
        </w:tc>
        <w:tc>
          <w:tcPr>
            <w:tcW w:w="5007" w:type="dxa"/>
            <w:tcBorders>
              <w:top w:val="single" w:sz="6" w:space="0" w:color="000000"/>
              <w:left w:val="nil"/>
              <w:bottom w:val="single" w:sz="6" w:space="0" w:color="000000"/>
              <w:right w:val="single" w:sz="6" w:space="0" w:color="000000"/>
            </w:tcBorders>
            <w:tcMar>
              <w:top w:w="60" w:type="dxa"/>
              <w:left w:w="75" w:type="dxa"/>
              <w:bottom w:w="60" w:type="dxa"/>
              <w:right w:w="75" w:type="dxa"/>
            </w:tcMar>
            <w:vAlign w:val="center"/>
            <w:hideMark/>
          </w:tcPr>
          <w:p w:rsidR="00000000" w:rsidRDefault="00E20EA5">
            <w:pPr>
              <w:rPr>
                <w:sz w:val="21"/>
                <w:szCs w:val="21"/>
              </w:rPr>
            </w:pPr>
            <w:r>
              <w:rPr>
                <w:rFonts w:hint="eastAsia"/>
                <w:sz w:val="21"/>
                <w:szCs w:val="21"/>
              </w:rPr>
              <w:t xml:space="preserve">/ </w:t>
            </w:r>
          </w:p>
        </w:tc>
        <w:tc>
          <w:tcPr>
            <w:tcW w:w="3141" w:type="dxa"/>
            <w:tcBorders>
              <w:top w:val="single" w:sz="6" w:space="0" w:color="000000"/>
              <w:left w:val="nil"/>
              <w:bottom w:val="single" w:sz="6" w:space="0" w:color="000000"/>
              <w:right w:val="single" w:sz="6" w:space="0" w:color="000000"/>
            </w:tcBorders>
            <w:tcMar>
              <w:top w:w="60" w:type="dxa"/>
              <w:left w:w="75" w:type="dxa"/>
              <w:bottom w:w="60" w:type="dxa"/>
              <w:right w:w="75" w:type="dxa"/>
            </w:tcMar>
            <w:vAlign w:val="center"/>
            <w:hideMark/>
          </w:tcPr>
          <w:p w:rsidR="00000000" w:rsidRDefault="00E20EA5">
            <w:pPr>
              <w:rPr>
                <w:sz w:val="21"/>
                <w:szCs w:val="21"/>
              </w:rPr>
            </w:pPr>
            <w:r>
              <w:rPr>
                <w:rFonts w:hint="eastAsia"/>
                <w:sz w:val="21"/>
                <w:szCs w:val="21"/>
              </w:rPr>
              <w:t>未开</w:t>
            </w:r>
          </w:p>
        </w:tc>
      </w:tr>
      <w:tr w:rsidR="00000000">
        <w:trPr>
          <w:trHeight w:val="570"/>
        </w:trPr>
        <w:tc>
          <w:tcPr>
            <w:tcW w:w="0" w:type="auto"/>
            <w:vMerge/>
            <w:tcBorders>
              <w:top w:val="nil"/>
              <w:left w:val="single" w:sz="6" w:space="0" w:color="000000"/>
              <w:bottom w:val="single" w:sz="6" w:space="0" w:color="000000"/>
              <w:right w:val="single" w:sz="6" w:space="0" w:color="000000"/>
            </w:tcBorders>
            <w:vAlign w:val="center"/>
            <w:hideMark/>
          </w:tcPr>
          <w:p w:rsidR="00000000" w:rsidRDefault="00E20EA5">
            <w:pPr>
              <w:rPr>
                <w:sz w:val="21"/>
                <w:szCs w:val="21"/>
              </w:rPr>
            </w:pPr>
          </w:p>
        </w:tc>
        <w:tc>
          <w:tcPr>
            <w:tcW w:w="0" w:type="auto"/>
            <w:vMerge/>
            <w:tcBorders>
              <w:top w:val="nil"/>
              <w:left w:val="nil"/>
              <w:bottom w:val="single" w:sz="6" w:space="0" w:color="000000"/>
              <w:right w:val="single" w:sz="6" w:space="0" w:color="000000"/>
            </w:tcBorders>
            <w:vAlign w:val="center"/>
            <w:hideMark/>
          </w:tcPr>
          <w:p w:rsidR="00000000" w:rsidRDefault="00E20EA5">
            <w:pPr>
              <w:rPr>
                <w:sz w:val="21"/>
                <w:szCs w:val="21"/>
              </w:rPr>
            </w:pPr>
          </w:p>
        </w:tc>
        <w:tc>
          <w:tcPr>
            <w:tcW w:w="0" w:type="auto"/>
            <w:vMerge/>
            <w:tcBorders>
              <w:top w:val="nil"/>
              <w:left w:val="nil"/>
              <w:bottom w:val="single" w:sz="6" w:space="0" w:color="000000"/>
              <w:right w:val="single" w:sz="6" w:space="0" w:color="000000"/>
            </w:tcBorders>
            <w:vAlign w:val="center"/>
            <w:hideMark/>
          </w:tcPr>
          <w:p w:rsidR="00000000" w:rsidRDefault="00E20EA5">
            <w:pPr>
              <w:rPr>
                <w:sz w:val="21"/>
                <w:szCs w:val="21"/>
              </w:rPr>
            </w:pPr>
          </w:p>
        </w:tc>
        <w:tc>
          <w:tcPr>
            <w:tcW w:w="3858" w:type="dxa"/>
            <w:tcBorders>
              <w:top w:val="single" w:sz="6" w:space="0" w:color="000000"/>
              <w:left w:val="nil"/>
              <w:bottom w:val="single" w:sz="6" w:space="0" w:color="000000"/>
              <w:right w:val="single" w:sz="6" w:space="0" w:color="000000"/>
            </w:tcBorders>
            <w:tcMar>
              <w:top w:w="60" w:type="dxa"/>
              <w:left w:w="75" w:type="dxa"/>
              <w:bottom w:w="60" w:type="dxa"/>
              <w:right w:w="75" w:type="dxa"/>
            </w:tcMar>
            <w:vAlign w:val="center"/>
            <w:hideMark/>
          </w:tcPr>
          <w:p w:rsidR="00000000" w:rsidRDefault="00E20EA5">
            <w:pPr>
              <w:rPr>
                <w:sz w:val="21"/>
                <w:szCs w:val="21"/>
              </w:rPr>
            </w:pPr>
            <w:r>
              <w:rPr>
                <w:rFonts w:hint="eastAsia"/>
                <w:sz w:val="21"/>
                <w:szCs w:val="21"/>
              </w:rPr>
              <w:t>林格曼黑度</w:t>
            </w:r>
          </w:p>
        </w:tc>
        <w:tc>
          <w:tcPr>
            <w:tcW w:w="5007" w:type="dxa"/>
            <w:tcBorders>
              <w:top w:val="single" w:sz="6" w:space="0" w:color="000000"/>
              <w:left w:val="nil"/>
              <w:bottom w:val="single" w:sz="6" w:space="0" w:color="000000"/>
              <w:right w:val="single" w:sz="6" w:space="0" w:color="000000"/>
            </w:tcBorders>
            <w:tcMar>
              <w:top w:w="60" w:type="dxa"/>
              <w:left w:w="75" w:type="dxa"/>
              <w:bottom w:w="60" w:type="dxa"/>
              <w:right w:w="75" w:type="dxa"/>
            </w:tcMar>
            <w:vAlign w:val="center"/>
            <w:hideMark/>
          </w:tcPr>
          <w:p w:rsidR="00000000" w:rsidRDefault="00E20EA5">
            <w:pPr>
              <w:rPr>
                <w:sz w:val="21"/>
                <w:szCs w:val="21"/>
              </w:rPr>
            </w:pPr>
            <w:r>
              <w:rPr>
                <w:rFonts w:hint="eastAsia"/>
                <w:sz w:val="21"/>
                <w:szCs w:val="21"/>
              </w:rPr>
              <w:t xml:space="preserve">/ </w:t>
            </w:r>
          </w:p>
        </w:tc>
        <w:tc>
          <w:tcPr>
            <w:tcW w:w="3141" w:type="dxa"/>
            <w:tcBorders>
              <w:top w:val="single" w:sz="6" w:space="0" w:color="000000"/>
              <w:left w:val="nil"/>
              <w:bottom w:val="single" w:sz="6" w:space="0" w:color="000000"/>
              <w:right w:val="single" w:sz="6" w:space="0" w:color="000000"/>
            </w:tcBorders>
            <w:tcMar>
              <w:top w:w="60" w:type="dxa"/>
              <w:left w:w="75" w:type="dxa"/>
              <w:bottom w:w="60" w:type="dxa"/>
              <w:right w:w="75" w:type="dxa"/>
            </w:tcMar>
            <w:vAlign w:val="center"/>
            <w:hideMark/>
          </w:tcPr>
          <w:p w:rsidR="00000000" w:rsidRDefault="00E20EA5">
            <w:pPr>
              <w:rPr>
                <w:sz w:val="21"/>
                <w:szCs w:val="21"/>
              </w:rPr>
            </w:pPr>
            <w:r>
              <w:rPr>
                <w:rFonts w:hint="eastAsia"/>
                <w:sz w:val="21"/>
                <w:szCs w:val="21"/>
              </w:rPr>
              <w:t>未开</w:t>
            </w:r>
          </w:p>
        </w:tc>
      </w:tr>
      <w:tr w:rsidR="00000000">
        <w:trPr>
          <w:trHeight w:val="570"/>
        </w:trPr>
        <w:tc>
          <w:tcPr>
            <w:tcW w:w="0" w:type="auto"/>
            <w:vMerge/>
            <w:tcBorders>
              <w:top w:val="nil"/>
              <w:left w:val="single" w:sz="6" w:space="0" w:color="000000"/>
              <w:bottom w:val="single" w:sz="6" w:space="0" w:color="000000"/>
              <w:right w:val="single" w:sz="6" w:space="0" w:color="000000"/>
            </w:tcBorders>
            <w:vAlign w:val="center"/>
            <w:hideMark/>
          </w:tcPr>
          <w:p w:rsidR="00000000" w:rsidRDefault="00E20EA5">
            <w:pPr>
              <w:rPr>
                <w:sz w:val="21"/>
                <w:szCs w:val="21"/>
              </w:rPr>
            </w:pPr>
          </w:p>
        </w:tc>
        <w:tc>
          <w:tcPr>
            <w:tcW w:w="0" w:type="auto"/>
            <w:vMerge/>
            <w:tcBorders>
              <w:top w:val="nil"/>
              <w:left w:val="nil"/>
              <w:bottom w:val="single" w:sz="6" w:space="0" w:color="000000"/>
              <w:right w:val="single" w:sz="6" w:space="0" w:color="000000"/>
            </w:tcBorders>
            <w:vAlign w:val="center"/>
            <w:hideMark/>
          </w:tcPr>
          <w:p w:rsidR="00000000" w:rsidRDefault="00E20EA5">
            <w:pPr>
              <w:rPr>
                <w:sz w:val="21"/>
                <w:szCs w:val="21"/>
              </w:rPr>
            </w:pPr>
          </w:p>
        </w:tc>
        <w:tc>
          <w:tcPr>
            <w:tcW w:w="0" w:type="auto"/>
            <w:vMerge/>
            <w:tcBorders>
              <w:top w:val="nil"/>
              <w:left w:val="nil"/>
              <w:bottom w:val="single" w:sz="6" w:space="0" w:color="000000"/>
              <w:right w:val="single" w:sz="6" w:space="0" w:color="000000"/>
            </w:tcBorders>
            <w:vAlign w:val="center"/>
            <w:hideMark/>
          </w:tcPr>
          <w:p w:rsidR="00000000" w:rsidRDefault="00E20EA5">
            <w:pPr>
              <w:rPr>
                <w:sz w:val="21"/>
                <w:szCs w:val="21"/>
              </w:rPr>
            </w:pPr>
          </w:p>
        </w:tc>
        <w:tc>
          <w:tcPr>
            <w:tcW w:w="3858" w:type="dxa"/>
            <w:tcBorders>
              <w:top w:val="single" w:sz="6" w:space="0" w:color="000000"/>
              <w:left w:val="nil"/>
              <w:bottom w:val="single" w:sz="6" w:space="0" w:color="000000"/>
              <w:right w:val="single" w:sz="6" w:space="0" w:color="000000"/>
            </w:tcBorders>
            <w:tcMar>
              <w:top w:w="60" w:type="dxa"/>
              <w:left w:w="75" w:type="dxa"/>
              <w:bottom w:w="60" w:type="dxa"/>
              <w:right w:w="75" w:type="dxa"/>
            </w:tcMar>
            <w:vAlign w:val="center"/>
            <w:hideMark/>
          </w:tcPr>
          <w:p w:rsidR="00000000" w:rsidRDefault="00E20EA5">
            <w:pPr>
              <w:rPr>
                <w:sz w:val="21"/>
                <w:szCs w:val="21"/>
              </w:rPr>
            </w:pPr>
            <w:r>
              <w:rPr>
                <w:rFonts w:hint="eastAsia"/>
                <w:sz w:val="21"/>
                <w:szCs w:val="21"/>
              </w:rPr>
              <w:t>氮氧化物</w:t>
            </w:r>
          </w:p>
        </w:tc>
        <w:tc>
          <w:tcPr>
            <w:tcW w:w="5007" w:type="dxa"/>
            <w:tcBorders>
              <w:top w:val="single" w:sz="6" w:space="0" w:color="000000"/>
              <w:left w:val="nil"/>
              <w:bottom w:val="single" w:sz="6" w:space="0" w:color="000000"/>
              <w:right w:val="single" w:sz="6" w:space="0" w:color="000000"/>
            </w:tcBorders>
            <w:tcMar>
              <w:top w:w="60" w:type="dxa"/>
              <w:left w:w="75" w:type="dxa"/>
              <w:bottom w:w="60" w:type="dxa"/>
              <w:right w:w="75" w:type="dxa"/>
            </w:tcMar>
            <w:vAlign w:val="center"/>
            <w:hideMark/>
          </w:tcPr>
          <w:p w:rsidR="00000000" w:rsidRDefault="00E20EA5">
            <w:pPr>
              <w:rPr>
                <w:sz w:val="21"/>
                <w:szCs w:val="21"/>
              </w:rPr>
            </w:pPr>
            <w:r>
              <w:rPr>
                <w:rFonts w:hint="eastAsia"/>
                <w:sz w:val="21"/>
                <w:szCs w:val="21"/>
              </w:rPr>
              <w:t xml:space="preserve">0 </w:t>
            </w:r>
          </w:p>
        </w:tc>
        <w:tc>
          <w:tcPr>
            <w:tcW w:w="3141" w:type="dxa"/>
            <w:tcBorders>
              <w:top w:val="single" w:sz="6" w:space="0" w:color="000000"/>
              <w:left w:val="nil"/>
              <w:bottom w:val="single" w:sz="6" w:space="0" w:color="000000"/>
              <w:right w:val="single" w:sz="6" w:space="0" w:color="000000"/>
            </w:tcBorders>
            <w:tcMar>
              <w:top w:w="60" w:type="dxa"/>
              <w:left w:w="75" w:type="dxa"/>
              <w:bottom w:w="60" w:type="dxa"/>
              <w:right w:w="75" w:type="dxa"/>
            </w:tcMar>
            <w:vAlign w:val="center"/>
            <w:hideMark/>
          </w:tcPr>
          <w:p w:rsidR="00000000" w:rsidRDefault="00E20EA5">
            <w:pPr>
              <w:rPr>
                <w:sz w:val="21"/>
                <w:szCs w:val="21"/>
              </w:rPr>
            </w:pPr>
            <w:r>
              <w:rPr>
                <w:rFonts w:hint="eastAsia"/>
                <w:sz w:val="21"/>
                <w:szCs w:val="21"/>
              </w:rPr>
              <w:t>未开</w:t>
            </w:r>
          </w:p>
        </w:tc>
      </w:tr>
      <w:tr w:rsidR="00000000">
        <w:trPr>
          <w:trHeight w:val="570"/>
        </w:trPr>
        <w:tc>
          <w:tcPr>
            <w:tcW w:w="0" w:type="auto"/>
            <w:vMerge/>
            <w:tcBorders>
              <w:top w:val="nil"/>
              <w:left w:val="single" w:sz="6" w:space="0" w:color="000000"/>
              <w:bottom w:val="single" w:sz="6" w:space="0" w:color="000000"/>
              <w:right w:val="single" w:sz="6" w:space="0" w:color="000000"/>
            </w:tcBorders>
            <w:vAlign w:val="center"/>
            <w:hideMark/>
          </w:tcPr>
          <w:p w:rsidR="00000000" w:rsidRDefault="00E20EA5">
            <w:pPr>
              <w:rPr>
                <w:sz w:val="21"/>
                <w:szCs w:val="21"/>
              </w:rPr>
            </w:pPr>
          </w:p>
        </w:tc>
        <w:tc>
          <w:tcPr>
            <w:tcW w:w="0" w:type="auto"/>
            <w:vMerge/>
            <w:tcBorders>
              <w:top w:val="nil"/>
              <w:left w:val="nil"/>
              <w:bottom w:val="single" w:sz="6" w:space="0" w:color="000000"/>
              <w:right w:val="single" w:sz="6" w:space="0" w:color="000000"/>
            </w:tcBorders>
            <w:vAlign w:val="center"/>
            <w:hideMark/>
          </w:tcPr>
          <w:p w:rsidR="00000000" w:rsidRDefault="00E20EA5">
            <w:pPr>
              <w:rPr>
                <w:sz w:val="21"/>
                <w:szCs w:val="21"/>
              </w:rPr>
            </w:pPr>
          </w:p>
        </w:tc>
        <w:tc>
          <w:tcPr>
            <w:tcW w:w="0" w:type="auto"/>
            <w:vMerge/>
            <w:tcBorders>
              <w:top w:val="nil"/>
              <w:left w:val="nil"/>
              <w:bottom w:val="single" w:sz="6" w:space="0" w:color="000000"/>
              <w:right w:val="single" w:sz="6" w:space="0" w:color="000000"/>
            </w:tcBorders>
            <w:vAlign w:val="center"/>
            <w:hideMark/>
          </w:tcPr>
          <w:p w:rsidR="00000000" w:rsidRDefault="00E20EA5">
            <w:pPr>
              <w:rPr>
                <w:sz w:val="21"/>
                <w:szCs w:val="21"/>
              </w:rPr>
            </w:pPr>
          </w:p>
        </w:tc>
        <w:tc>
          <w:tcPr>
            <w:tcW w:w="3858" w:type="dxa"/>
            <w:tcBorders>
              <w:top w:val="single" w:sz="6" w:space="0" w:color="000000"/>
              <w:left w:val="nil"/>
              <w:bottom w:val="single" w:sz="6" w:space="0" w:color="000000"/>
              <w:right w:val="single" w:sz="6" w:space="0" w:color="000000"/>
            </w:tcBorders>
            <w:tcMar>
              <w:top w:w="60" w:type="dxa"/>
              <w:left w:w="75" w:type="dxa"/>
              <w:bottom w:w="60" w:type="dxa"/>
              <w:right w:w="75" w:type="dxa"/>
            </w:tcMar>
            <w:vAlign w:val="center"/>
            <w:hideMark/>
          </w:tcPr>
          <w:p w:rsidR="00000000" w:rsidRDefault="00E20EA5">
            <w:pPr>
              <w:rPr>
                <w:sz w:val="21"/>
                <w:szCs w:val="21"/>
              </w:rPr>
            </w:pPr>
            <w:r>
              <w:rPr>
                <w:rFonts w:hint="eastAsia"/>
                <w:sz w:val="21"/>
                <w:szCs w:val="21"/>
              </w:rPr>
              <w:t>颗粒物</w:t>
            </w:r>
          </w:p>
        </w:tc>
        <w:tc>
          <w:tcPr>
            <w:tcW w:w="5007" w:type="dxa"/>
            <w:tcBorders>
              <w:top w:val="single" w:sz="6" w:space="0" w:color="000000"/>
              <w:left w:val="nil"/>
              <w:bottom w:val="single" w:sz="6" w:space="0" w:color="000000"/>
              <w:right w:val="single" w:sz="6" w:space="0" w:color="000000"/>
            </w:tcBorders>
            <w:tcMar>
              <w:top w:w="60" w:type="dxa"/>
              <w:left w:w="75" w:type="dxa"/>
              <w:bottom w:w="60" w:type="dxa"/>
              <w:right w:w="75" w:type="dxa"/>
            </w:tcMar>
            <w:vAlign w:val="center"/>
            <w:hideMark/>
          </w:tcPr>
          <w:p w:rsidR="00000000" w:rsidRDefault="00E20EA5">
            <w:pPr>
              <w:rPr>
                <w:sz w:val="21"/>
                <w:szCs w:val="21"/>
              </w:rPr>
            </w:pPr>
            <w:r>
              <w:rPr>
                <w:rFonts w:hint="eastAsia"/>
                <w:sz w:val="21"/>
                <w:szCs w:val="21"/>
              </w:rPr>
              <w:t xml:space="preserve">0 </w:t>
            </w:r>
          </w:p>
        </w:tc>
        <w:tc>
          <w:tcPr>
            <w:tcW w:w="3141" w:type="dxa"/>
            <w:tcBorders>
              <w:top w:val="single" w:sz="6" w:space="0" w:color="000000"/>
              <w:left w:val="nil"/>
              <w:bottom w:val="single" w:sz="6" w:space="0" w:color="000000"/>
              <w:right w:val="single" w:sz="6" w:space="0" w:color="000000"/>
            </w:tcBorders>
            <w:tcMar>
              <w:top w:w="60" w:type="dxa"/>
              <w:left w:w="75" w:type="dxa"/>
              <w:bottom w:w="60" w:type="dxa"/>
              <w:right w:w="75" w:type="dxa"/>
            </w:tcMar>
            <w:vAlign w:val="center"/>
            <w:hideMark/>
          </w:tcPr>
          <w:p w:rsidR="00000000" w:rsidRDefault="00E20EA5">
            <w:pPr>
              <w:rPr>
                <w:sz w:val="21"/>
                <w:szCs w:val="21"/>
              </w:rPr>
            </w:pPr>
            <w:r>
              <w:rPr>
                <w:rFonts w:hint="eastAsia"/>
                <w:sz w:val="21"/>
                <w:szCs w:val="21"/>
              </w:rPr>
              <w:t>未开</w:t>
            </w:r>
          </w:p>
        </w:tc>
      </w:tr>
      <w:tr w:rsidR="00000000">
        <w:trPr>
          <w:trHeight w:val="570"/>
        </w:trPr>
        <w:tc>
          <w:tcPr>
            <w:tcW w:w="0" w:type="auto"/>
            <w:vMerge/>
            <w:tcBorders>
              <w:top w:val="nil"/>
              <w:left w:val="single" w:sz="6" w:space="0" w:color="000000"/>
              <w:bottom w:val="single" w:sz="6" w:space="0" w:color="000000"/>
              <w:right w:val="single" w:sz="6" w:space="0" w:color="000000"/>
            </w:tcBorders>
            <w:vAlign w:val="center"/>
            <w:hideMark/>
          </w:tcPr>
          <w:p w:rsidR="00000000" w:rsidRDefault="00E20EA5">
            <w:pPr>
              <w:rPr>
                <w:sz w:val="21"/>
                <w:szCs w:val="21"/>
              </w:rPr>
            </w:pPr>
          </w:p>
        </w:tc>
        <w:tc>
          <w:tcPr>
            <w:tcW w:w="0" w:type="auto"/>
            <w:vMerge/>
            <w:tcBorders>
              <w:top w:val="nil"/>
              <w:left w:val="nil"/>
              <w:bottom w:val="single" w:sz="6" w:space="0" w:color="000000"/>
              <w:right w:val="single" w:sz="6" w:space="0" w:color="000000"/>
            </w:tcBorders>
            <w:vAlign w:val="center"/>
            <w:hideMark/>
          </w:tcPr>
          <w:p w:rsidR="00000000" w:rsidRDefault="00E20EA5">
            <w:pPr>
              <w:rPr>
                <w:sz w:val="21"/>
                <w:szCs w:val="21"/>
              </w:rPr>
            </w:pPr>
          </w:p>
        </w:tc>
        <w:tc>
          <w:tcPr>
            <w:tcW w:w="0" w:type="auto"/>
            <w:vMerge/>
            <w:tcBorders>
              <w:top w:val="nil"/>
              <w:left w:val="nil"/>
              <w:bottom w:val="single" w:sz="6" w:space="0" w:color="000000"/>
              <w:right w:val="single" w:sz="6" w:space="0" w:color="000000"/>
            </w:tcBorders>
            <w:vAlign w:val="center"/>
            <w:hideMark/>
          </w:tcPr>
          <w:p w:rsidR="00000000" w:rsidRDefault="00E20EA5">
            <w:pPr>
              <w:rPr>
                <w:sz w:val="21"/>
                <w:szCs w:val="21"/>
              </w:rPr>
            </w:pPr>
          </w:p>
        </w:tc>
        <w:tc>
          <w:tcPr>
            <w:tcW w:w="3858" w:type="dxa"/>
            <w:tcBorders>
              <w:top w:val="single" w:sz="6" w:space="0" w:color="000000"/>
              <w:left w:val="nil"/>
              <w:bottom w:val="single" w:sz="6" w:space="0" w:color="000000"/>
              <w:right w:val="single" w:sz="6" w:space="0" w:color="000000"/>
            </w:tcBorders>
            <w:tcMar>
              <w:top w:w="60" w:type="dxa"/>
              <w:left w:w="75" w:type="dxa"/>
              <w:bottom w:w="60" w:type="dxa"/>
              <w:right w:w="75" w:type="dxa"/>
            </w:tcMar>
            <w:vAlign w:val="center"/>
            <w:hideMark/>
          </w:tcPr>
          <w:p w:rsidR="00000000" w:rsidRDefault="00E20EA5">
            <w:pPr>
              <w:rPr>
                <w:sz w:val="21"/>
                <w:szCs w:val="21"/>
              </w:rPr>
            </w:pPr>
            <w:r>
              <w:rPr>
                <w:rFonts w:hint="eastAsia"/>
                <w:sz w:val="21"/>
                <w:szCs w:val="21"/>
              </w:rPr>
              <w:t>二氧化硫</w:t>
            </w:r>
          </w:p>
        </w:tc>
        <w:tc>
          <w:tcPr>
            <w:tcW w:w="5007" w:type="dxa"/>
            <w:tcBorders>
              <w:top w:val="single" w:sz="6" w:space="0" w:color="000000"/>
              <w:left w:val="nil"/>
              <w:bottom w:val="single" w:sz="6" w:space="0" w:color="000000"/>
              <w:right w:val="single" w:sz="6" w:space="0" w:color="000000"/>
            </w:tcBorders>
            <w:tcMar>
              <w:top w:w="60" w:type="dxa"/>
              <w:left w:w="75" w:type="dxa"/>
              <w:bottom w:w="60" w:type="dxa"/>
              <w:right w:w="75" w:type="dxa"/>
            </w:tcMar>
            <w:vAlign w:val="center"/>
            <w:hideMark/>
          </w:tcPr>
          <w:p w:rsidR="00000000" w:rsidRDefault="00E20EA5">
            <w:pPr>
              <w:rPr>
                <w:sz w:val="21"/>
                <w:szCs w:val="21"/>
              </w:rPr>
            </w:pPr>
            <w:r>
              <w:rPr>
                <w:rFonts w:hint="eastAsia"/>
                <w:sz w:val="21"/>
                <w:szCs w:val="21"/>
              </w:rPr>
              <w:t xml:space="preserve">0 </w:t>
            </w:r>
          </w:p>
        </w:tc>
        <w:tc>
          <w:tcPr>
            <w:tcW w:w="3141" w:type="dxa"/>
            <w:tcBorders>
              <w:top w:val="single" w:sz="6" w:space="0" w:color="000000"/>
              <w:left w:val="nil"/>
              <w:bottom w:val="single" w:sz="6" w:space="0" w:color="000000"/>
              <w:right w:val="single" w:sz="6" w:space="0" w:color="000000"/>
            </w:tcBorders>
            <w:tcMar>
              <w:top w:w="60" w:type="dxa"/>
              <w:left w:w="75" w:type="dxa"/>
              <w:bottom w:w="60" w:type="dxa"/>
              <w:right w:w="75" w:type="dxa"/>
            </w:tcMar>
            <w:vAlign w:val="center"/>
            <w:hideMark/>
          </w:tcPr>
          <w:p w:rsidR="00000000" w:rsidRDefault="00E20EA5">
            <w:pPr>
              <w:rPr>
                <w:sz w:val="21"/>
                <w:szCs w:val="21"/>
              </w:rPr>
            </w:pPr>
            <w:r>
              <w:rPr>
                <w:rFonts w:hint="eastAsia"/>
                <w:sz w:val="21"/>
                <w:szCs w:val="21"/>
              </w:rPr>
              <w:t>未开</w:t>
            </w:r>
          </w:p>
        </w:tc>
      </w:tr>
      <w:tr w:rsidR="00000000">
        <w:trPr>
          <w:trHeight w:val="570"/>
        </w:trPr>
        <w:tc>
          <w:tcPr>
            <w:tcW w:w="0" w:type="auto"/>
            <w:vMerge/>
            <w:tcBorders>
              <w:top w:val="nil"/>
              <w:left w:val="single" w:sz="6" w:space="0" w:color="000000"/>
              <w:bottom w:val="single" w:sz="6" w:space="0" w:color="000000"/>
              <w:right w:val="single" w:sz="6" w:space="0" w:color="000000"/>
            </w:tcBorders>
            <w:vAlign w:val="center"/>
            <w:hideMark/>
          </w:tcPr>
          <w:p w:rsidR="00000000" w:rsidRDefault="00E20EA5">
            <w:pPr>
              <w:rPr>
                <w:sz w:val="21"/>
                <w:szCs w:val="21"/>
              </w:rPr>
            </w:pPr>
          </w:p>
        </w:tc>
        <w:tc>
          <w:tcPr>
            <w:tcW w:w="3283" w:type="dxa"/>
            <w:vMerge w:val="restart"/>
            <w:tcBorders>
              <w:top w:val="nil"/>
              <w:left w:val="nil"/>
              <w:bottom w:val="single" w:sz="6" w:space="0" w:color="000000"/>
              <w:right w:val="single" w:sz="6" w:space="0" w:color="000000"/>
            </w:tcBorders>
            <w:tcMar>
              <w:top w:w="60" w:type="dxa"/>
              <w:left w:w="75" w:type="dxa"/>
              <w:bottom w:w="60" w:type="dxa"/>
              <w:right w:w="75" w:type="dxa"/>
            </w:tcMar>
            <w:vAlign w:val="center"/>
            <w:hideMark/>
          </w:tcPr>
          <w:p w:rsidR="00000000" w:rsidRDefault="00E20EA5">
            <w:pPr>
              <w:rPr>
                <w:sz w:val="21"/>
                <w:szCs w:val="21"/>
              </w:rPr>
            </w:pPr>
            <w:r>
              <w:rPr>
                <w:rFonts w:hint="eastAsia"/>
                <w:sz w:val="21"/>
                <w:szCs w:val="21"/>
              </w:rPr>
              <w:t>DA062</w:t>
            </w:r>
          </w:p>
        </w:tc>
        <w:tc>
          <w:tcPr>
            <w:tcW w:w="6730" w:type="dxa"/>
            <w:vMerge w:val="restart"/>
            <w:tcBorders>
              <w:top w:val="nil"/>
              <w:left w:val="nil"/>
              <w:bottom w:val="single" w:sz="6" w:space="0" w:color="000000"/>
              <w:right w:val="single" w:sz="6" w:space="0" w:color="000000"/>
            </w:tcBorders>
            <w:tcMar>
              <w:top w:w="60" w:type="dxa"/>
              <w:left w:w="75" w:type="dxa"/>
              <w:bottom w:w="60" w:type="dxa"/>
              <w:right w:w="75" w:type="dxa"/>
            </w:tcMar>
            <w:vAlign w:val="center"/>
            <w:hideMark/>
          </w:tcPr>
          <w:p w:rsidR="00000000" w:rsidRDefault="00E20EA5">
            <w:pPr>
              <w:rPr>
                <w:sz w:val="21"/>
                <w:szCs w:val="21"/>
              </w:rPr>
            </w:pPr>
            <w:r>
              <w:rPr>
                <w:rFonts w:hint="eastAsia"/>
                <w:sz w:val="21"/>
                <w:szCs w:val="21"/>
              </w:rPr>
              <w:t>1#</w:t>
            </w:r>
            <w:r>
              <w:rPr>
                <w:rFonts w:hint="eastAsia"/>
                <w:sz w:val="21"/>
                <w:szCs w:val="21"/>
              </w:rPr>
              <w:t>尿素造粒塔排放口</w:t>
            </w:r>
          </w:p>
        </w:tc>
        <w:tc>
          <w:tcPr>
            <w:tcW w:w="3858" w:type="dxa"/>
            <w:tcBorders>
              <w:top w:val="single" w:sz="6" w:space="0" w:color="000000"/>
              <w:left w:val="nil"/>
              <w:bottom w:val="single" w:sz="6" w:space="0" w:color="000000"/>
              <w:right w:val="single" w:sz="6" w:space="0" w:color="000000"/>
            </w:tcBorders>
            <w:tcMar>
              <w:top w:w="60" w:type="dxa"/>
              <w:left w:w="75" w:type="dxa"/>
              <w:bottom w:w="60" w:type="dxa"/>
              <w:right w:w="75" w:type="dxa"/>
            </w:tcMar>
            <w:vAlign w:val="center"/>
            <w:hideMark/>
          </w:tcPr>
          <w:p w:rsidR="00000000" w:rsidRDefault="00E20EA5">
            <w:pPr>
              <w:rPr>
                <w:sz w:val="21"/>
                <w:szCs w:val="21"/>
              </w:rPr>
            </w:pPr>
            <w:r>
              <w:rPr>
                <w:rFonts w:hint="eastAsia"/>
                <w:sz w:val="21"/>
                <w:szCs w:val="21"/>
              </w:rPr>
              <w:t>颗粒物</w:t>
            </w:r>
          </w:p>
        </w:tc>
        <w:tc>
          <w:tcPr>
            <w:tcW w:w="5007" w:type="dxa"/>
            <w:tcBorders>
              <w:top w:val="single" w:sz="6" w:space="0" w:color="000000"/>
              <w:left w:val="nil"/>
              <w:bottom w:val="single" w:sz="6" w:space="0" w:color="000000"/>
              <w:right w:val="single" w:sz="6" w:space="0" w:color="000000"/>
            </w:tcBorders>
            <w:tcMar>
              <w:top w:w="60" w:type="dxa"/>
              <w:left w:w="75" w:type="dxa"/>
              <w:bottom w:w="60" w:type="dxa"/>
              <w:right w:w="75" w:type="dxa"/>
            </w:tcMar>
            <w:vAlign w:val="center"/>
            <w:hideMark/>
          </w:tcPr>
          <w:p w:rsidR="00000000" w:rsidRDefault="00E20EA5">
            <w:pPr>
              <w:rPr>
                <w:sz w:val="21"/>
                <w:szCs w:val="21"/>
              </w:rPr>
            </w:pPr>
            <w:r>
              <w:rPr>
                <w:rFonts w:hint="eastAsia"/>
                <w:sz w:val="21"/>
                <w:szCs w:val="21"/>
              </w:rPr>
              <w:t xml:space="preserve">0 </w:t>
            </w:r>
          </w:p>
        </w:tc>
        <w:tc>
          <w:tcPr>
            <w:tcW w:w="3141" w:type="dxa"/>
            <w:tcBorders>
              <w:top w:val="single" w:sz="6" w:space="0" w:color="000000"/>
              <w:left w:val="nil"/>
              <w:bottom w:val="single" w:sz="6" w:space="0" w:color="000000"/>
              <w:right w:val="single" w:sz="6" w:space="0" w:color="000000"/>
            </w:tcBorders>
            <w:tcMar>
              <w:top w:w="60" w:type="dxa"/>
              <w:left w:w="75" w:type="dxa"/>
              <w:bottom w:w="60" w:type="dxa"/>
              <w:right w:w="75" w:type="dxa"/>
            </w:tcMar>
            <w:vAlign w:val="center"/>
            <w:hideMark/>
          </w:tcPr>
          <w:p w:rsidR="00000000" w:rsidRDefault="00E20EA5">
            <w:pPr>
              <w:rPr>
                <w:sz w:val="21"/>
                <w:szCs w:val="21"/>
              </w:rPr>
            </w:pPr>
            <w:r>
              <w:rPr>
                <w:rFonts w:hint="eastAsia"/>
                <w:sz w:val="21"/>
                <w:szCs w:val="21"/>
              </w:rPr>
              <w:t>无法检测</w:t>
            </w:r>
          </w:p>
        </w:tc>
      </w:tr>
      <w:tr w:rsidR="00000000">
        <w:trPr>
          <w:trHeight w:val="570"/>
        </w:trPr>
        <w:tc>
          <w:tcPr>
            <w:tcW w:w="0" w:type="auto"/>
            <w:vMerge/>
            <w:tcBorders>
              <w:top w:val="nil"/>
              <w:left w:val="single" w:sz="6" w:space="0" w:color="000000"/>
              <w:bottom w:val="single" w:sz="6" w:space="0" w:color="000000"/>
              <w:right w:val="single" w:sz="6" w:space="0" w:color="000000"/>
            </w:tcBorders>
            <w:vAlign w:val="center"/>
            <w:hideMark/>
          </w:tcPr>
          <w:p w:rsidR="00000000" w:rsidRDefault="00E20EA5">
            <w:pPr>
              <w:rPr>
                <w:sz w:val="21"/>
                <w:szCs w:val="21"/>
              </w:rPr>
            </w:pPr>
          </w:p>
        </w:tc>
        <w:tc>
          <w:tcPr>
            <w:tcW w:w="0" w:type="auto"/>
            <w:vMerge/>
            <w:tcBorders>
              <w:top w:val="nil"/>
              <w:left w:val="nil"/>
              <w:bottom w:val="single" w:sz="6" w:space="0" w:color="000000"/>
              <w:right w:val="single" w:sz="6" w:space="0" w:color="000000"/>
            </w:tcBorders>
            <w:vAlign w:val="center"/>
            <w:hideMark/>
          </w:tcPr>
          <w:p w:rsidR="00000000" w:rsidRDefault="00E20EA5">
            <w:pPr>
              <w:rPr>
                <w:sz w:val="21"/>
                <w:szCs w:val="21"/>
              </w:rPr>
            </w:pPr>
          </w:p>
        </w:tc>
        <w:tc>
          <w:tcPr>
            <w:tcW w:w="0" w:type="auto"/>
            <w:vMerge/>
            <w:tcBorders>
              <w:top w:val="nil"/>
              <w:left w:val="nil"/>
              <w:bottom w:val="single" w:sz="6" w:space="0" w:color="000000"/>
              <w:right w:val="single" w:sz="6" w:space="0" w:color="000000"/>
            </w:tcBorders>
            <w:vAlign w:val="center"/>
            <w:hideMark/>
          </w:tcPr>
          <w:p w:rsidR="00000000" w:rsidRDefault="00E20EA5">
            <w:pPr>
              <w:rPr>
                <w:sz w:val="21"/>
                <w:szCs w:val="21"/>
              </w:rPr>
            </w:pPr>
          </w:p>
        </w:tc>
        <w:tc>
          <w:tcPr>
            <w:tcW w:w="3858" w:type="dxa"/>
            <w:tcBorders>
              <w:top w:val="single" w:sz="6" w:space="0" w:color="000000"/>
              <w:left w:val="nil"/>
              <w:bottom w:val="single" w:sz="6" w:space="0" w:color="000000"/>
              <w:right w:val="single" w:sz="6" w:space="0" w:color="000000"/>
            </w:tcBorders>
            <w:tcMar>
              <w:top w:w="60" w:type="dxa"/>
              <w:left w:w="75" w:type="dxa"/>
              <w:bottom w:w="60" w:type="dxa"/>
              <w:right w:w="75" w:type="dxa"/>
            </w:tcMar>
            <w:vAlign w:val="center"/>
            <w:hideMark/>
          </w:tcPr>
          <w:p w:rsidR="00000000" w:rsidRDefault="00E20EA5">
            <w:pPr>
              <w:rPr>
                <w:sz w:val="21"/>
                <w:szCs w:val="21"/>
              </w:rPr>
            </w:pPr>
            <w:r>
              <w:rPr>
                <w:rFonts w:hint="eastAsia"/>
                <w:sz w:val="21"/>
                <w:szCs w:val="21"/>
              </w:rPr>
              <w:t>氨（氨气）</w:t>
            </w:r>
          </w:p>
        </w:tc>
        <w:tc>
          <w:tcPr>
            <w:tcW w:w="5007" w:type="dxa"/>
            <w:tcBorders>
              <w:top w:val="single" w:sz="6" w:space="0" w:color="000000"/>
              <w:left w:val="nil"/>
              <w:bottom w:val="single" w:sz="6" w:space="0" w:color="000000"/>
              <w:right w:val="single" w:sz="6" w:space="0" w:color="000000"/>
            </w:tcBorders>
            <w:tcMar>
              <w:top w:w="60" w:type="dxa"/>
              <w:left w:w="75" w:type="dxa"/>
              <w:bottom w:w="60" w:type="dxa"/>
              <w:right w:w="75" w:type="dxa"/>
            </w:tcMar>
            <w:vAlign w:val="center"/>
            <w:hideMark/>
          </w:tcPr>
          <w:p w:rsidR="00000000" w:rsidRDefault="00E20EA5">
            <w:pPr>
              <w:rPr>
                <w:sz w:val="21"/>
                <w:szCs w:val="21"/>
              </w:rPr>
            </w:pPr>
            <w:r>
              <w:rPr>
                <w:rFonts w:hint="eastAsia"/>
                <w:sz w:val="21"/>
                <w:szCs w:val="21"/>
              </w:rPr>
              <w:t xml:space="preserve">/ </w:t>
            </w:r>
          </w:p>
        </w:tc>
        <w:tc>
          <w:tcPr>
            <w:tcW w:w="3141" w:type="dxa"/>
            <w:tcBorders>
              <w:top w:val="single" w:sz="6" w:space="0" w:color="000000"/>
              <w:left w:val="nil"/>
              <w:bottom w:val="single" w:sz="6" w:space="0" w:color="000000"/>
              <w:right w:val="single" w:sz="6" w:space="0" w:color="000000"/>
            </w:tcBorders>
            <w:tcMar>
              <w:top w:w="60" w:type="dxa"/>
              <w:left w:w="75" w:type="dxa"/>
              <w:bottom w:w="60" w:type="dxa"/>
              <w:right w:w="75" w:type="dxa"/>
            </w:tcMar>
            <w:vAlign w:val="center"/>
            <w:hideMark/>
          </w:tcPr>
          <w:p w:rsidR="00000000" w:rsidRDefault="00E20EA5">
            <w:pPr>
              <w:rPr>
                <w:sz w:val="21"/>
                <w:szCs w:val="21"/>
              </w:rPr>
            </w:pPr>
            <w:r>
              <w:rPr>
                <w:rFonts w:hint="eastAsia"/>
                <w:sz w:val="21"/>
                <w:szCs w:val="21"/>
              </w:rPr>
              <w:t>无法检测</w:t>
            </w:r>
          </w:p>
        </w:tc>
      </w:tr>
      <w:tr w:rsidR="00000000">
        <w:trPr>
          <w:trHeight w:val="570"/>
        </w:trPr>
        <w:tc>
          <w:tcPr>
            <w:tcW w:w="0" w:type="auto"/>
            <w:vMerge/>
            <w:tcBorders>
              <w:top w:val="nil"/>
              <w:left w:val="single" w:sz="6" w:space="0" w:color="000000"/>
              <w:bottom w:val="single" w:sz="6" w:space="0" w:color="000000"/>
              <w:right w:val="single" w:sz="6" w:space="0" w:color="000000"/>
            </w:tcBorders>
            <w:vAlign w:val="center"/>
            <w:hideMark/>
          </w:tcPr>
          <w:p w:rsidR="00000000" w:rsidRDefault="00E20EA5">
            <w:pPr>
              <w:rPr>
                <w:sz w:val="21"/>
                <w:szCs w:val="21"/>
              </w:rPr>
            </w:pPr>
          </w:p>
        </w:tc>
        <w:tc>
          <w:tcPr>
            <w:tcW w:w="3283" w:type="dxa"/>
            <w:vMerge w:val="restart"/>
            <w:tcBorders>
              <w:top w:val="nil"/>
              <w:left w:val="nil"/>
              <w:bottom w:val="single" w:sz="6" w:space="0" w:color="000000"/>
              <w:right w:val="single" w:sz="6" w:space="0" w:color="000000"/>
            </w:tcBorders>
            <w:tcMar>
              <w:top w:w="60" w:type="dxa"/>
              <w:left w:w="75" w:type="dxa"/>
              <w:bottom w:w="60" w:type="dxa"/>
              <w:right w:w="75" w:type="dxa"/>
            </w:tcMar>
            <w:vAlign w:val="center"/>
            <w:hideMark/>
          </w:tcPr>
          <w:p w:rsidR="00000000" w:rsidRDefault="00E20EA5">
            <w:pPr>
              <w:rPr>
                <w:sz w:val="21"/>
                <w:szCs w:val="21"/>
              </w:rPr>
            </w:pPr>
            <w:r>
              <w:rPr>
                <w:rFonts w:hint="eastAsia"/>
                <w:sz w:val="21"/>
                <w:szCs w:val="21"/>
              </w:rPr>
              <w:t>DA070</w:t>
            </w:r>
          </w:p>
        </w:tc>
        <w:tc>
          <w:tcPr>
            <w:tcW w:w="6730" w:type="dxa"/>
            <w:vMerge w:val="restart"/>
            <w:tcBorders>
              <w:top w:val="nil"/>
              <w:left w:val="nil"/>
              <w:bottom w:val="single" w:sz="6" w:space="0" w:color="000000"/>
              <w:right w:val="single" w:sz="6" w:space="0" w:color="000000"/>
            </w:tcBorders>
            <w:tcMar>
              <w:top w:w="60" w:type="dxa"/>
              <w:left w:w="75" w:type="dxa"/>
              <w:bottom w:w="60" w:type="dxa"/>
              <w:right w:w="75" w:type="dxa"/>
            </w:tcMar>
            <w:vAlign w:val="center"/>
            <w:hideMark/>
          </w:tcPr>
          <w:p w:rsidR="00000000" w:rsidRDefault="00E20EA5">
            <w:pPr>
              <w:rPr>
                <w:sz w:val="21"/>
                <w:szCs w:val="21"/>
              </w:rPr>
            </w:pPr>
            <w:r>
              <w:rPr>
                <w:rFonts w:hint="eastAsia"/>
                <w:sz w:val="21"/>
                <w:szCs w:val="21"/>
              </w:rPr>
              <w:t>3#</w:t>
            </w:r>
            <w:r>
              <w:rPr>
                <w:rFonts w:hint="eastAsia"/>
                <w:sz w:val="21"/>
                <w:szCs w:val="21"/>
              </w:rPr>
              <w:t>烟气脱硫排放口</w:t>
            </w:r>
            <w:r>
              <w:rPr>
                <w:rFonts w:hint="eastAsia"/>
                <w:sz w:val="21"/>
                <w:szCs w:val="21"/>
              </w:rPr>
              <w:t xml:space="preserve"> </w:t>
            </w:r>
          </w:p>
        </w:tc>
        <w:tc>
          <w:tcPr>
            <w:tcW w:w="3858" w:type="dxa"/>
            <w:tcBorders>
              <w:top w:val="single" w:sz="6" w:space="0" w:color="000000"/>
              <w:left w:val="nil"/>
              <w:bottom w:val="single" w:sz="6" w:space="0" w:color="000000"/>
              <w:right w:val="single" w:sz="6" w:space="0" w:color="000000"/>
            </w:tcBorders>
            <w:tcMar>
              <w:top w:w="60" w:type="dxa"/>
              <w:left w:w="75" w:type="dxa"/>
              <w:bottom w:w="60" w:type="dxa"/>
              <w:right w:w="75" w:type="dxa"/>
            </w:tcMar>
            <w:vAlign w:val="center"/>
            <w:hideMark/>
          </w:tcPr>
          <w:p w:rsidR="00000000" w:rsidRDefault="00E20EA5">
            <w:pPr>
              <w:rPr>
                <w:sz w:val="21"/>
                <w:szCs w:val="21"/>
              </w:rPr>
            </w:pPr>
            <w:r>
              <w:rPr>
                <w:rFonts w:hint="eastAsia"/>
                <w:sz w:val="21"/>
                <w:szCs w:val="21"/>
              </w:rPr>
              <w:t>林格曼黑度</w:t>
            </w:r>
          </w:p>
        </w:tc>
        <w:tc>
          <w:tcPr>
            <w:tcW w:w="5007" w:type="dxa"/>
            <w:tcBorders>
              <w:top w:val="single" w:sz="6" w:space="0" w:color="000000"/>
              <w:left w:val="nil"/>
              <w:bottom w:val="single" w:sz="6" w:space="0" w:color="000000"/>
              <w:right w:val="single" w:sz="6" w:space="0" w:color="000000"/>
            </w:tcBorders>
            <w:tcMar>
              <w:top w:w="60" w:type="dxa"/>
              <w:left w:w="75" w:type="dxa"/>
              <w:bottom w:w="60" w:type="dxa"/>
              <w:right w:w="75" w:type="dxa"/>
            </w:tcMar>
            <w:vAlign w:val="center"/>
            <w:hideMark/>
          </w:tcPr>
          <w:p w:rsidR="00000000" w:rsidRDefault="00E20EA5">
            <w:pPr>
              <w:rPr>
                <w:sz w:val="21"/>
                <w:szCs w:val="21"/>
              </w:rPr>
            </w:pPr>
            <w:r>
              <w:rPr>
                <w:rFonts w:hint="eastAsia"/>
                <w:sz w:val="21"/>
                <w:szCs w:val="21"/>
              </w:rPr>
              <w:t xml:space="preserve">/ </w:t>
            </w:r>
          </w:p>
        </w:tc>
        <w:tc>
          <w:tcPr>
            <w:tcW w:w="3141" w:type="dxa"/>
            <w:tcBorders>
              <w:top w:val="single" w:sz="6" w:space="0" w:color="000000"/>
              <w:left w:val="nil"/>
              <w:bottom w:val="single" w:sz="6" w:space="0" w:color="000000"/>
              <w:right w:val="single" w:sz="6" w:space="0" w:color="000000"/>
            </w:tcBorders>
            <w:tcMar>
              <w:top w:w="60" w:type="dxa"/>
              <w:left w:w="75" w:type="dxa"/>
              <w:bottom w:w="60" w:type="dxa"/>
              <w:right w:w="75" w:type="dxa"/>
            </w:tcMar>
            <w:vAlign w:val="center"/>
          </w:tcPr>
          <w:p w:rsidR="00000000" w:rsidRDefault="00E20EA5">
            <w:pPr>
              <w:rPr>
                <w:sz w:val="21"/>
                <w:szCs w:val="21"/>
              </w:rPr>
            </w:pPr>
          </w:p>
        </w:tc>
      </w:tr>
      <w:tr w:rsidR="00000000">
        <w:trPr>
          <w:trHeight w:val="570"/>
        </w:trPr>
        <w:tc>
          <w:tcPr>
            <w:tcW w:w="0" w:type="auto"/>
            <w:vMerge/>
            <w:tcBorders>
              <w:top w:val="nil"/>
              <w:left w:val="single" w:sz="6" w:space="0" w:color="000000"/>
              <w:bottom w:val="single" w:sz="6" w:space="0" w:color="000000"/>
              <w:right w:val="single" w:sz="6" w:space="0" w:color="000000"/>
            </w:tcBorders>
            <w:vAlign w:val="center"/>
            <w:hideMark/>
          </w:tcPr>
          <w:p w:rsidR="00000000" w:rsidRDefault="00E20EA5">
            <w:pPr>
              <w:rPr>
                <w:sz w:val="21"/>
                <w:szCs w:val="21"/>
              </w:rPr>
            </w:pPr>
          </w:p>
        </w:tc>
        <w:tc>
          <w:tcPr>
            <w:tcW w:w="0" w:type="auto"/>
            <w:vMerge/>
            <w:tcBorders>
              <w:top w:val="nil"/>
              <w:left w:val="nil"/>
              <w:bottom w:val="single" w:sz="6" w:space="0" w:color="000000"/>
              <w:right w:val="single" w:sz="6" w:space="0" w:color="000000"/>
            </w:tcBorders>
            <w:vAlign w:val="center"/>
            <w:hideMark/>
          </w:tcPr>
          <w:p w:rsidR="00000000" w:rsidRDefault="00E20EA5">
            <w:pPr>
              <w:rPr>
                <w:sz w:val="21"/>
                <w:szCs w:val="21"/>
              </w:rPr>
            </w:pPr>
          </w:p>
        </w:tc>
        <w:tc>
          <w:tcPr>
            <w:tcW w:w="0" w:type="auto"/>
            <w:vMerge/>
            <w:tcBorders>
              <w:top w:val="nil"/>
              <w:left w:val="nil"/>
              <w:bottom w:val="single" w:sz="6" w:space="0" w:color="000000"/>
              <w:right w:val="single" w:sz="6" w:space="0" w:color="000000"/>
            </w:tcBorders>
            <w:vAlign w:val="center"/>
            <w:hideMark/>
          </w:tcPr>
          <w:p w:rsidR="00000000" w:rsidRDefault="00E20EA5">
            <w:pPr>
              <w:rPr>
                <w:sz w:val="21"/>
                <w:szCs w:val="21"/>
              </w:rPr>
            </w:pPr>
          </w:p>
        </w:tc>
        <w:tc>
          <w:tcPr>
            <w:tcW w:w="3858" w:type="dxa"/>
            <w:tcBorders>
              <w:top w:val="single" w:sz="6" w:space="0" w:color="000000"/>
              <w:left w:val="nil"/>
              <w:bottom w:val="single" w:sz="6" w:space="0" w:color="000000"/>
              <w:right w:val="single" w:sz="6" w:space="0" w:color="000000"/>
            </w:tcBorders>
            <w:tcMar>
              <w:top w:w="60" w:type="dxa"/>
              <w:left w:w="75" w:type="dxa"/>
              <w:bottom w:w="60" w:type="dxa"/>
              <w:right w:w="75" w:type="dxa"/>
            </w:tcMar>
            <w:vAlign w:val="center"/>
            <w:hideMark/>
          </w:tcPr>
          <w:p w:rsidR="00000000" w:rsidRDefault="00E20EA5">
            <w:pPr>
              <w:rPr>
                <w:sz w:val="21"/>
                <w:szCs w:val="21"/>
              </w:rPr>
            </w:pPr>
            <w:r>
              <w:rPr>
                <w:rFonts w:hint="eastAsia"/>
                <w:sz w:val="21"/>
                <w:szCs w:val="21"/>
              </w:rPr>
              <w:t>颗粒物</w:t>
            </w:r>
          </w:p>
        </w:tc>
        <w:tc>
          <w:tcPr>
            <w:tcW w:w="5007" w:type="dxa"/>
            <w:tcBorders>
              <w:top w:val="single" w:sz="6" w:space="0" w:color="000000"/>
              <w:left w:val="nil"/>
              <w:bottom w:val="single" w:sz="6" w:space="0" w:color="000000"/>
              <w:right w:val="single" w:sz="6" w:space="0" w:color="000000"/>
            </w:tcBorders>
            <w:tcMar>
              <w:top w:w="60" w:type="dxa"/>
              <w:left w:w="75" w:type="dxa"/>
              <w:bottom w:w="60" w:type="dxa"/>
              <w:right w:w="75" w:type="dxa"/>
            </w:tcMar>
            <w:vAlign w:val="center"/>
            <w:hideMark/>
          </w:tcPr>
          <w:p w:rsidR="00000000" w:rsidRDefault="00E20EA5">
            <w:pPr>
              <w:rPr>
                <w:sz w:val="21"/>
                <w:szCs w:val="21"/>
              </w:rPr>
            </w:pPr>
            <w:r>
              <w:rPr>
                <w:rFonts w:hint="eastAsia"/>
                <w:sz w:val="21"/>
                <w:szCs w:val="21"/>
              </w:rPr>
              <w:t xml:space="preserve">0.248 </w:t>
            </w:r>
          </w:p>
        </w:tc>
        <w:tc>
          <w:tcPr>
            <w:tcW w:w="3141" w:type="dxa"/>
            <w:tcBorders>
              <w:top w:val="single" w:sz="6" w:space="0" w:color="000000"/>
              <w:left w:val="nil"/>
              <w:bottom w:val="single" w:sz="6" w:space="0" w:color="000000"/>
              <w:right w:val="single" w:sz="6" w:space="0" w:color="000000"/>
            </w:tcBorders>
            <w:tcMar>
              <w:top w:w="60" w:type="dxa"/>
              <w:left w:w="75" w:type="dxa"/>
              <w:bottom w:w="60" w:type="dxa"/>
              <w:right w:w="75" w:type="dxa"/>
            </w:tcMar>
            <w:vAlign w:val="center"/>
          </w:tcPr>
          <w:p w:rsidR="00000000" w:rsidRDefault="00E20EA5">
            <w:pPr>
              <w:rPr>
                <w:sz w:val="21"/>
                <w:szCs w:val="21"/>
              </w:rPr>
            </w:pPr>
          </w:p>
        </w:tc>
      </w:tr>
      <w:tr w:rsidR="00000000">
        <w:trPr>
          <w:trHeight w:val="570"/>
        </w:trPr>
        <w:tc>
          <w:tcPr>
            <w:tcW w:w="0" w:type="auto"/>
            <w:vMerge/>
            <w:tcBorders>
              <w:top w:val="nil"/>
              <w:left w:val="single" w:sz="6" w:space="0" w:color="000000"/>
              <w:bottom w:val="single" w:sz="6" w:space="0" w:color="000000"/>
              <w:right w:val="single" w:sz="6" w:space="0" w:color="000000"/>
            </w:tcBorders>
            <w:vAlign w:val="center"/>
            <w:hideMark/>
          </w:tcPr>
          <w:p w:rsidR="00000000" w:rsidRDefault="00E20EA5">
            <w:pPr>
              <w:rPr>
                <w:sz w:val="21"/>
                <w:szCs w:val="21"/>
              </w:rPr>
            </w:pPr>
          </w:p>
        </w:tc>
        <w:tc>
          <w:tcPr>
            <w:tcW w:w="0" w:type="auto"/>
            <w:vMerge/>
            <w:tcBorders>
              <w:top w:val="nil"/>
              <w:left w:val="nil"/>
              <w:bottom w:val="single" w:sz="6" w:space="0" w:color="000000"/>
              <w:right w:val="single" w:sz="6" w:space="0" w:color="000000"/>
            </w:tcBorders>
            <w:vAlign w:val="center"/>
            <w:hideMark/>
          </w:tcPr>
          <w:p w:rsidR="00000000" w:rsidRDefault="00E20EA5">
            <w:pPr>
              <w:rPr>
                <w:sz w:val="21"/>
                <w:szCs w:val="21"/>
              </w:rPr>
            </w:pPr>
          </w:p>
        </w:tc>
        <w:tc>
          <w:tcPr>
            <w:tcW w:w="0" w:type="auto"/>
            <w:vMerge/>
            <w:tcBorders>
              <w:top w:val="nil"/>
              <w:left w:val="nil"/>
              <w:bottom w:val="single" w:sz="6" w:space="0" w:color="000000"/>
              <w:right w:val="single" w:sz="6" w:space="0" w:color="000000"/>
            </w:tcBorders>
            <w:vAlign w:val="center"/>
            <w:hideMark/>
          </w:tcPr>
          <w:p w:rsidR="00000000" w:rsidRDefault="00E20EA5">
            <w:pPr>
              <w:rPr>
                <w:sz w:val="21"/>
                <w:szCs w:val="21"/>
              </w:rPr>
            </w:pPr>
          </w:p>
        </w:tc>
        <w:tc>
          <w:tcPr>
            <w:tcW w:w="3858" w:type="dxa"/>
            <w:tcBorders>
              <w:top w:val="single" w:sz="6" w:space="0" w:color="000000"/>
              <w:left w:val="nil"/>
              <w:bottom w:val="single" w:sz="6" w:space="0" w:color="000000"/>
              <w:right w:val="single" w:sz="6" w:space="0" w:color="000000"/>
            </w:tcBorders>
            <w:tcMar>
              <w:top w:w="60" w:type="dxa"/>
              <w:left w:w="75" w:type="dxa"/>
              <w:bottom w:w="60" w:type="dxa"/>
              <w:right w:w="75" w:type="dxa"/>
            </w:tcMar>
            <w:vAlign w:val="center"/>
            <w:hideMark/>
          </w:tcPr>
          <w:p w:rsidR="00000000" w:rsidRDefault="00E20EA5">
            <w:pPr>
              <w:rPr>
                <w:sz w:val="21"/>
                <w:szCs w:val="21"/>
              </w:rPr>
            </w:pPr>
            <w:r>
              <w:rPr>
                <w:rFonts w:hint="eastAsia"/>
                <w:sz w:val="21"/>
                <w:szCs w:val="21"/>
              </w:rPr>
              <w:t>氮氧化物</w:t>
            </w:r>
          </w:p>
        </w:tc>
        <w:tc>
          <w:tcPr>
            <w:tcW w:w="5007" w:type="dxa"/>
            <w:tcBorders>
              <w:top w:val="single" w:sz="6" w:space="0" w:color="000000"/>
              <w:left w:val="nil"/>
              <w:bottom w:val="single" w:sz="6" w:space="0" w:color="000000"/>
              <w:right w:val="single" w:sz="6" w:space="0" w:color="000000"/>
            </w:tcBorders>
            <w:tcMar>
              <w:top w:w="60" w:type="dxa"/>
              <w:left w:w="75" w:type="dxa"/>
              <w:bottom w:w="60" w:type="dxa"/>
              <w:right w:w="75" w:type="dxa"/>
            </w:tcMar>
            <w:vAlign w:val="center"/>
            <w:hideMark/>
          </w:tcPr>
          <w:p w:rsidR="00000000" w:rsidRDefault="00E20EA5">
            <w:pPr>
              <w:rPr>
                <w:sz w:val="21"/>
                <w:szCs w:val="21"/>
              </w:rPr>
            </w:pPr>
            <w:r>
              <w:rPr>
                <w:rFonts w:hint="eastAsia"/>
                <w:sz w:val="21"/>
                <w:szCs w:val="21"/>
              </w:rPr>
              <w:t xml:space="preserve">11.6 </w:t>
            </w:r>
          </w:p>
        </w:tc>
        <w:tc>
          <w:tcPr>
            <w:tcW w:w="3141" w:type="dxa"/>
            <w:tcBorders>
              <w:top w:val="single" w:sz="6" w:space="0" w:color="000000"/>
              <w:left w:val="nil"/>
              <w:bottom w:val="single" w:sz="6" w:space="0" w:color="000000"/>
              <w:right w:val="single" w:sz="6" w:space="0" w:color="000000"/>
            </w:tcBorders>
            <w:tcMar>
              <w:top w:w="60" w:type="dxa"/>
              <w:left w:w="75" w:type="dxa"/>
              <w:bottom w:w="60" w:type="dxa"/>
              <w:right w:w="75" w:type="dxa"/>
            </w:tcMar>
            <w:vAlign w:val="center"/>
          </w:tcPr>
          <w:p w:rsidR="00000000" w:rsidRDefault="00E20EA5">
            <w:pPr>
              <w:rPr>
                <w:sz w:val="21"/>
                <w:szCs w:val="21"/>
              </w:rPr>
            </w:pPr>
          </w:p>
        </w:tc>
      </w:tr>
      <w:tr w:rsidR="00000000">
        <w:trPr>
          <w:trHeight w:val="570"/>
        </w:trPr>
        <w:tc>
          <w:tcPr>
            <w:tcW w:w="0" w:type="auto"/>
            <w:vMerge/>
            <w:tcBorders>
              <w:top w:val="nil"/>
              <w:left w:val="single" w:sz="6" w:space="0" w:color="000000"/>
              <w:bottom w:val="single" w:sz="6" w:space="0" w:color="000000"/>
              <w:right w:val="single" w:sz="6" w:space="0" w:color="000000"/>
            </w:tcBorders>
            <w:vAlign w:val="center"/>
            <w:hideMark/>
          </w:tcPr>
          <w:p w:rsidR="00000000" w:rsidRDefault="00E20EA5">
            <w:pPr>
              <w:rPr>
                <w:sz w:val="21"/>
                <w:szCs w:val="21"/>
              </w:rPr>
            </w:pPr>
          </w:p>
        </w:tc>
        <w:tc>
          <w:tcPr>
            <w:tcW w:w="0" w:type="auto"/>
            <w:vMerge/>
            <w:tcBorders>
              <w:top w:val="nil"/>
              <w:left w:val="nil"/>
              <w:bottom w:val="single" w:sz="6" w:space="0" w:color="000000"/>
              <w:right w:val="single" w:sz="6" w:space="0" w:color="000000"/>
            </w:tcBorders>
            <w:vAlign w:val="center"/>
            <w:hideMark/>
          </w:tcPr>
          <w:p w:rsidR="00000000" w:rsidRDefault="00E20EA5">
            <w:pPr>
              <w:rPr>
                <w:sz w:val="21"/>
                <w:szCs w:val="21"/>
              </w:rPr>
            </w:pPr>
          </w:p>
        </w:tc>
        <w:tc>
          <w:tcPr>
            <w:tcW w:w="0" w:type="auto"/>
            <w:vMerge/>
            <w:tcBorders>
              <w:top w:val="nil"/>
              <w:left w:val="nil"/>
              <w:bottom w:val="single" w:sz="6" w:space="0" w:color="000000"/>
              <w:right w:val="single" w:sz="6" w:space="0" w:color="000000"/>
            </w:tcBorders>
            <w:vAlign w:val="center"/>
            <w:hideMark/>
          </w:tcPr>
          <w:p w:rsidR="00000000" w:rsidRDefault="00E20EA5">
            <w:pPr>
              <w:rPr>
                <w:sz w:val="21"/>
                <w:szCs w:val="21"/>
              </w:rPr>
            </w:pPr>
          </w:p>
        </w:tc>
        <w:tc>
          <w:tcPr>
            <w:tcW w:w="3858" w:type="dxa"/>
            <w:tcBorders>
              <w:top w:val="single" w:sz="6" w:space="0" w:color="000000"/>
              <w:left w:val="nil"/>
              <w:bottom w:val="single" w:sz="6" w:space="0" w:color="000000"/>
              <w:right w:val="single" w:sz="6" w:space="0" w:color="000000"/>
            </w:tcBorders>
            <w:tcMar>
              <w:top w:w="60" w:type="dxa"/>
              <w:left w:w="75" w:type="dxa"/>
              <w:bottom w:w="60" w:type="dxa"/>
              <w:right w:w="75" w:type="dxa"/>
            </w:tcMar>
            <w:vAlign w:val="center"/>
            <w:hideMark/>
          </w:tcPr>
          <w:p w:rsidR="00000000" w:rsidRDefault="00E20EA5">
            <w:pPr>
              <w:rPr>
                <w:sz w:val="21"/>
                <w:szCs w:val="21"/>
              </w:rPr>
            </w:pPr>
            <w:r>
              <w:rPr>
                <w:rFonts w:hint="eastAsia"/>
                <w:sz w:val="21"/>
                <w:szCs w:val="21"/>
              </w:rPr>
              <w:t>汞及其化合物</w:t>
            </w:r>
          </w:p>
        </w:tc>
        <w:tc>
          <w:tcPr>
            <w:tcW w:w="5007" w:type="dxa"/>
            <w:tcBorders>
              <w:top w:val="single" w:sz="6" w:space="0" w:color="000000"/>
              <w:left w:val="nil"/>
              <w:bottom w:val="single" w:sz="6" w:space="0" w:color="000000"/>
              <w:right w:val="single" w:sz="6" w:space="0" w:color="000000"/>
            </w:tcBorders>
            <w:tcMar>
              <w:top w:w="60" w:type="dxa"/>
              <w:left w:w="75" w:type="dxa"/>
              <w:bottom w:w="60" w:type="dxa"/>
              <w:right w:w="75" w:type="dxa"/>
            </w:tcMar>
            <w:vAlign w:val="center"/>
            <w:hideMark/>
          </w:tcPr>
          <w:p w:rsidR="00000000" w:rsidRDefault="00E20EA5">
            <w:pPr>
              <w:rPr>
                <w:sz w:val="21"/>
                <w:szCs w:val="21"/>
              </w:rPr>
            </w:pPr>
            <w:r>
              <w:rPr>
                <w:rFonts w:hint="eastAsia"/>
                <w:sz w:val="21"/>
                <w:szCs w:val="21"/>
              </w:rPr>
              <w:t xml:space="preserve">/ </w:t>
            </w:r>
          </w:p>
        </w:tc>
        <w:tc>
          <w:tcPr>
            <w:tcW w:w="3141" w:type="dxa"/>
            <w:tcBorders>
              <w:top w:val="single" w:sz="6" w:space="0" w:color="000000"/>
              <w:left w:val="nil"/>
              <w:bottom w:val="single" w:sz="6" w:space="0" w:color="000000"/>
              <w:right w:val="single" w:sz="6" w:space="0" w:color="000000"/>
            </w:tcBorders>
            <w:tcMar>
              <w:top w:w="60" w:type="dxa"/>
              <w:left w:w="75" w:type="dxa"/>
              <w:bottom w:w="60" w:type="dxa"/>
              <w:right w:w="75" w:type="dxa"/>
            </w:tcMar>
            <w:vAlign w:val="center"/>
          </w:tcPr>
          <w:p w:rsidR="00000000" w:rsidRDefault="00E20EA5">
            <w:pPr>
              <w:rPr>
                <w:sz w:val="21"/>
                <w:szCs w:val="21"/>
              </w:rPr>
            </w:pPr>
          </w:p>
        </w:tc>
      </w:tr>
      <w:tr w:rsidR="00000000">
        <w:trPr>
          <w:trHeight w:val="570"/>
        </w:trPr>
        <w:tc>
          <w:tcPr>
            <w:tcW w:w="0" w:type="auto"/>
            <w:vMerge/>
            <w:tcBorders>
              <w:top w:val="nil"/>
              <w:left w:val="single" w:sz="6" w:space="0" w:color="000000"/>
              <w:bottom w:val="single" w:sz="6" w:space="0" w:color="000000"/>
              <w:right w:val="single" w:sz="6" w:space="0" w:color="000000"/>
            </w:tcBorders>
            <w:vAlign w:val="center"/>
            <w:hideMark/>
          </w:tcPr>
          <w:p w:rsidR="00000000" w:rsidRDefault="00E20EA5">
            <w:pPr>
              <w:rPr>
                <w:sz w:val="21"/>
                <w:szCs w:val="21"/>
              </w:rPr>
            </w:pPr>
          </w:p>
        </w:tc>
        <w:tc>
          <w:tcPr>
            <w:tcW w:w="0" w:type="auto"/>
            <w:vMerge/>
            <w:tcBorders>
              <w:top w:val="nil"/>
              <w:left w:val="nil"/>
              <w:bottom w:val="single" w:sz="6" w:space="0" w:color="000000"/>
              <w:right w:val="single" w:sz="6" w:space="0" w:color="000000"/>
            </w:tcBorders>
            <w:vAlign w:val="center"/>
            <w:hideMark/>
          </w:tcPr>
          <w:p w:rsidR="00000000" w:rsidRDefault="00E20EA5">
            <w:pPr>
              <w:rPr>
                <w:sz w:val="21"/>
                <w:szCs w:val="21"/>
              </w:rPr>
            </w:pPr>
          </w:p>
        </w:tc>
        <w:tc>
          <w:tcPr>
            <w:tcW w:w="0" w:type="auto"/>
            <w:vMerge/>
            <w:tcBorders>
              <w:top w:val="nil"/>
              <w:left w:val="nil"/>
              <w:bottom w:val="single" w:sz="6" w:space="0" w:color="000000"/>
              <w:right w:val="single" w:sz="6" w:space="0" w:color="000000"/>
            </w:tcBorders>
            <w:vAlign w:val="center"/>
            <w:hideMark/>
          </w:tcPr>
          <w:p w:rsidR="00000000" w:rsidRDefault="00E20EA5">
            <w:pPr>
              <w:rPr>
                <w:sz w:val="21"/>
                <w:szCs w:val="21"/>
              </w:rPr>
            </w:pPr>
          </w:p>
        </w:tc>
        <w:tc>
          <w:tcPr>
            <w:tcW w:w="3858" w:type="dxa"/>
            <w:tcBorders>
              <w:top w:val="single" w:sz="6" w:space="0" w:color="000000"/>
              <w:left w:val="nil"/>
              <w:bottom w:val="single" w:sz="6" w:space="0" w:color="000000"/>
              <w:right w:val="single" w:sz="6" w:space="0" w:color="000000"/>
            </w:tcBorders>
            <w:tcMar>
              <w:top w:w="60" w:type="dxa"/>
              <w:left w:w="75" w:type="dxa"/>
              <w:bottom w:w="60" w:type="dxa"/>
              <w:right w:w="75" w:type="dxa"/>
            </w:tcMar>
            <w:vAlign w:val="center"/>
            <w:hideMark/>
          </w:tcPr>
          <w:p w:rsidR="00000000" w:rsidRDefault="00E20EA5">
            <w:pPr>
              <w:rPr>
                <w:sz w:val="21"/>
                <w:szCs w:val="21"/>
              </w:rPr>
            </w:pPr>
            <w:r>
              <w:rPr>
                <w:rFonts w:hint="eastAsia"/>
                <w:sz w:val="21"/>
                <w:szCs w:val="21"/>
              </w:rPr>
              <w:t>二氧化硫</w:t>
            </w:r>
          </w:p>
        </w:tc>
        <w:tc>
          <w:tcPr>
            <w:tcW w:w="5007" w:type="dxa"/>
            <w:tcBorders>
              <w:top w:val="single" w:sz="6" w:space="0" w:color="000000"/>
              <w:left w:val="nil"/>
              <w:bottom w:val="single" w:sz="6" w:space="0" w:color="000000"/>
              <w:right w:val="single" w:sz="6" w:space="0" w:color="000000"/>
            </w:tcBorders>
            <w:tcMar>
              <w:top w:w="60" w:type="dxa"/>
              <w:left w:w="75" w:type="dxa"/>
              <w:bottom w:w="60" w:type="dxa"/>
              <w:right w:w="75" w:type="dxa"/>
            </w:tcMar>
            <w:vAlign w:val="center"/>
            <w:hideMark/>
          </w:tcPr>
          <w:p w:rsidR="00000000" w:rsidRDefault="00E20EA5">
            <w:pPr>
              <w:rPr>
                <w:sz w:val="21"/>
                <w:szCs w:val="21"/>
              </w:rPr>
            </w:pPr>
            <w:r>
              <w:rPr>
                <w:rFonts w:hint="eastAsia"/>
                <w:sz w:val="21"/>
                <w:szCs w:val="21"/>
              </w:rPr>
              <w:t xml:space="preserve">0.785 </w:t>
            </w:r>
          </w:p>
        </w:tc>
        <w:tc>
          <w:tcPr>
            <w:tcW w:w="3141" w:type="dxa"/>
            <w:tcBorders>
              <w:top w:val="single" w:sz="6" w:space="0" w:color="000000"/>
              <w:left w:val="nil"/>
              <w:bottom w:val="single" w:sz="6" w:space="0" w:color="000000"/>
              <w:right w:val="single" w:sz="6" w:space="0" w:color="000000"/>
            </w:tcBorders>
            <w:tcMar>
              <w:top w:w="60" w:type="dxa"/>
              <w:left w:w="75" w:type="dxa"/>
              <w:bottom w:w="60" w:type="dxa"/>
              <w:right w:w="75" w:type="dxa"/>
            </w:tcMar>
            <w:vAlign w:val="center"/>
          </w:tcPr>
          <w:p w:rsidR="00000000" w:rsidRDefault="00E20EA5">
            <w:pPr>
              <w:rPr>
                <w:sz w:val="21"/>
                <w:szCs w:val="21"/>
              </w:rPr>
            </w:pPr>
          </w:p>
        </w:tc>
      </w:tr>
      <w:tr w:rsidR="00000000">
        <w:trPr>
          <w:trHeight w:val="570"/>
        </w:trPr>
        <w:tc>
          <w:tcPr>
            <w:tcW w:w="0" w:type="auto"/>
            <w:vMerge/>
            <w:tcBorders>
              <w:top w:val="nil"/>
              <w:left w:val="single" w:sz="6" w:space="0" w:color="000000"/>
              <w:bottom w:val="single" w:sz="6" w:space="0" w:color="000000"/>
              <w:right w:val="single" w:sz="6" w:space="0" w:color="000000"/>
            </w:tcBorders>
            <w:vAlign w:val="center"/>
            <w:hideMark/>
          </w:tcPr>
          <w:p w:rsidR="00000000" w:rsidRDefault="00E20EA5">
            <w:pPr>
              <w:rPr>
                <w:sz w:val="21"/>
                <w:szCs w:val="21"/>
              </w:rPr>
            </w:pPr>
          </w:p>
        </w:tc>
        <w:tc>
          <w:tcPr>
            <w:tcW w:w="3283" w:type="dxa"/>
            <w:vMerge w:val="restart"/>
            <w:tcBorders>
              <w:top w:val="nil"/>
              <w:left w:val="nil"/>
              <w:bottom w:val="single" w:sz="6" w:space="0" w:color="000000"/>
              <w:right w:val="single" w:sz="6" w:space="0" w:color="000000"/>
            </w:tcBorders>
            <w:tcMar>
              <w:top w:w="60" w:type="dxa"/>
              <w:left w:w="75" w:type="dxa"/>
              <w:bottom w:w="60" w:type="dxa"/>
              <w:right w:w="75" w:type="dxa"/>
            </w:tcMar>
            <w:vAlign w:val="center"/>
            <w:hideMark/>
          </w:tcPr>
          <w:p w:rsidR="00000000" w:rsidRDefault="00E20EA5">
            <w:pPr>
              <w:rPr>
                <w:sz w:val="21"/>
                <w:szCs w:val="21"/>
              </w:rPr>
            </w:pPr>
            <w:r>
              <w:rPr>
                <w:rFonts w:hint="eastAsia"/>
                <w:sz w:val="21"/>
                <w:szCs w:val="21"/>
              </w:rPr>
              <w:t>DA079</w:t>
            </w:r>
          </w:p>
        </w:tc>
        <w:tc>
          <w:tcPr>
            <w:tcW w:w="6730" w:type="dxa"/>
            <w:vMerge w:val="restart"/>
            <w:tcBorders>
              <w:top w:val="nil"/>
              <w:left w:val="nil"/>
              <w:bottom w:val="single" w:sz="6" w:space="0" w:color="000000"/>
              <w:right w:val="single" w:sz="6" w:space="0" w:color="000000"/>
            </w:tcBorders>
            <w:tcMar>
              <w:top w:w="60" w:type="dxa"/>
              <w:left w:w="75" w:type="dxa"/>
              <w:bottom w:w="60" w:type="dxa"/>
              <w:right w:w="75" w:type="dxa"/>
            </w:tcMar>
            <w:vAlign w:val="center"/>
            <w:hideMark/>
          </w:tcPr>
          <w:p w:rsidR="00000000" w:rsidRDefault="00E20EA5">
            <w:pPr>
              <w:rPr>
                <w:sz w:val="21"/>
                <w:szCs w:val="21"/>
              </w:rPr>
            </w:pPr>
            <w:r>
              <w:rPr>
                <w:rFonts w:hint="eastAsia"/>
                <w:sz w:val="21"/>
                <w:szCs w:val="21"/>
              </w:rPr>
              <w:t>硫回收脱硫塔排放口</w:t>
            </w:r>
          </w:p>
        </w:tc>
        <w:tc>
          <w:tcPr>
            <w:tcW w:w="3858" w:type="dxa"/>
            <w:tcBorders>
              <w:top w:val="single" w:sz="6" w:space="0" w:color="000000"/>
              <w:left w:val="nil"/>
              <w:bottom w:val="single" w:sz="6" w:space="0" w:color="000000"/>
              <w:right w:val="single" w:sz="6" w:space="0" w:color="000000"/>
            </w:tcBorders>
            <w:tcMar>
              <w:top w:w="60" w:type="dxa"/>
              <w:left w:w="75" w:type="dxa"/>
              <w:bottom w:w="60" w:type="dxa"/>
              <w:right w:w="75" w:type="dxa"/>
            </w:tcMar>
            <w:vAlign w:val="center"/>
            <w:hideMark/>
          </w:tcPr>
          <w:p w:rsidR="00000000" w:rsidRDefault="00E20EA5">
            <w:pPr>
              <w:rPr>
                <w:sz w:val="21"/>
                <w:szCs w:val="21"/>
              </w:rPr>
            </w:pPr>
            <w:r>
              <w:rPr>
                <w:rFonts w:hint="eastAsia"/>
                <w:sz w:val="21"/>
                <w:szCs w:val="21"/>
              </w:rPr>
              <w:t>二氧化硫</w:t>
            </w:r>
          </w:p>
        </w:tc>
        <w:tc>
          <w:tcPr>
            <w:tcW w:w="5007" w:type="dxa"/>
            <w:tcBorders>
              <w:top w:val="single" w:sz="6" w:space="0" w:color="000000"/>
              <w:left w:val="nil"/>
              <w:bottom w:val="single" w:sz="6" w:space="0" w:color="000000"/>
              <w:right w:val="single" w:sz="6" w:space="0" w:color="000000"/>
            </w:tcBorders>
            <w:tcMar>
              <w:top w:w="60" w:type="dxa"/>
              <w:left w:w="75" w:type="dxa"/>
              <w:bottom w:w="60" w:type="dxa"/>
              <w:right w:w="75" w:type="dxa"/>
            </w:tcMar>
            <w:vAlign w:val="center"/>
            <w:hideMark/>
          </w:tcPr>
          <w:p w:rsidR="00000000" w:rsidRDefault="00E20EA5">
            <w:pPr>
              <w:rPr>
                <w:sz w:val="21"/>
                <w:szCs w:val="21"/>
              </w:rPr>
            </w:pPr>
            <w:r>
              <w:rPr>
                <w:rFonts w:hint="eastAsia"/>
                <w:sz w:val="21"/>
                <w:szCs w:val="21"/>
              </w:rPr>
              <w:t xml:space="preserve">0 </w:t>
            </w:r>
          </w:p>
        </w:tc>
        <w:tc>
          <w:tcPr>
            <w:tcW w:w="3141" w:type="dxa"/>
            <w:tcBorders>
              <w:top w:val="single" w:sz="6" w:space="0" w:color="000000"/>
              <w:left w:val="nil"/>
              <w:bottom w:val="single" w:sz="6" w:space="0" w:color="000000"/>
              <w:right w:val="single" w:sz="6" w:space="0" w:color="000000"/>
            </w:tcBorders>
            <w:tcMar>
              <w:top w:w="60" w:type="dxa"/>
              <w:left w:w="75" w:type="dxa"/>
              <w:bottom w:w="60" w:type="dxa"/>
              <w:right w:w="75" w:type="dxa"/>
            </w:tcMar>
            <w:vAlign w:val="center"/>
            <w:hideMark/>
          </w:tcPr>
          <w:p w:rsidR="00000000" w:rsidRDefault="00E20EA5">
            <w:pPr>
              <w:rPr>
                <w:sz w:val="21"/>
                <w:szCs w:val="21"/>
              </w:rPr>
            </w:pPr>
            <w:r>
              <w:rPr>
                <w:rFonts w:hint="eastAsia"/>
                <w:sz w:val="21"/>
                <w:szCs w:val="21"/>
              </w:rPr>
              <w:t>正在调试</w:t>
            </w:r>
          </w:p>
        </w:tc>
      </w:tr>
      <w:tr w:rsidR="00000000">
        <w:trPr>
          <w:trHeight w:val="570"/>
        </w:trPr>
        <w:tc>
          <w:tcPr>
            <w:tcW w:w="0" w:type="auto"/>
            <w:vMerge/>
            <w:tcBorders>
              <w:top w:val="nil"/>
              <w:left w:val="single" w:sz="6" w:space="0" w:color="000000"/>
              <w:bottom w:val="single" w:sz="6" w:space="0" w:color="000000"/>
              <w:right w:val="single" w:sz="6" w:space="0" w:color="000000"/>
            </w:tcBorders>
            <w:vAlign w:val="center"/>
            <w:hideMark/>
          </w:tcPr>
          <w:p w:rsidR="00000000" w:rsidRDefault="00E20EA5">
            <w:pPr>
              <w:rPr>
                <w:sz w:val="21"/>
                <w:szCs w:val="21"/>
              </w:rPr>
            </w:pPr>
          </w:p>
        </w:tc>
        <w:tc>
          <w:tcPr>
            <w:tcW w:w="0" w:type="auto"/>
            <w:vMerge/>
            <w:tcBorders>
              <w:top w:val="nil"/>
              <w:left w:val="nil"/>
              <w:bottom w:val="single" w:sz="6" w:space="0" w:color="000000"/>
              <w:right w:val="single" w:sz="6" w:space="0" w:color="000000"/>
            </w:tcBorders>
            <w:vAlign w:val="center"/>
            <w:hideMark/>
          </w:tcPr>
          <w:p w:rsidR="00000000" w:rsidRDefault="00E20EA5">
            <w:pPr>
              <w:rPr>
                <w:sz w:val="21"/>
                <w:szCs w:val="21"/>
              </w:rPr>
            </w:pPr>
          </w:p>
        </w:tc>
        <w:tc>
          <w:tcPr>
            <w:tcW w:w="0" w:type="auto"/>
            <w:vMerge/>
            <w:tcBorders>
              <w:top w:val="nil"/>
              <w:left w:val="nil"/>
              <w:bottom w:val="single" w:sz="6" w:space="0" w:color="000000"/>
              <w:right w:val="single" w:sz="6" w:space="0" w:color="000000"/>
            </w:tcBorders>
            <w:vAlign w:val="center"/>
            <w:hideMark/>
          </w:tcPr>
          <w:p w:rsidR="00000000" w:rsidRDefault="00E20EA5">
            <w:pPr>
              <w:rPr>
                <w:sz w:val="21"/>
                <w:szCs w:val="21"/>
              </w:rPr>
            </w:pPr>
          </w:p>
        </w:tc>
        <w:tc>
          <w:tcPr>
            <w:tcW w:w="3858" w:type="dxa"/>
            <w:tcBorders>
              <w:top w:val="single" w:sz="6" w:space="0" w:color="000000"/>
              <w:left w:val="nil"/>
              <w:bottom w:val="single" w:sz="6" w:space="0" w:color="000000"/>
              <w:right w:val="single" w:sz="6" w:space="0" w:color="000000"/>
            </w:tcBorders>
            <w:tcMar>
              <w:top w:w="60" w:type="dxa"/>
              <w:left w:w="75" w:type="dxa"/>
              <w:bottom w:w="60" w:type="dxa"/>
              <w:right w:w="75" w:type="dxa"/>
            </w:tcMar>
            <w:vAlign w:val="center"/>
            <w:hideMark/>
          </w:tcPr>
          <w:p w:rsidR="00000000" w:rsidRDefault="00E20EA5">
            <w:pPr>
              <w:rPr>
                <w:sz w:val="21"/>
                <w:szCs w:val="21"/>
              </w:rPr>
            </w:pPr>
            <w:r>
              <w:rPr>
                <w:rFonts w:hint="eastAsia"/>
                <w:sz w:val="21"/>
                <w:szCs w:val="21"/>
              </w:rPr>
              <w:t>硫酸雾</w:t>
            </w:r>
          </w:p>
        </w:tc>
        <w:tc>
          <w:tcPr>
            <w:tcW w:w="5007" w:type="dxa"/>
            <w:tcBorders>
              <w:top w:val="single" w:sz="6" w:space="0" w:color="000000"/>
              <w:left w:val="nil"/>
              <w:bottom w:val="single" w:sz="6" w:space="0" w:color="000000"/>
              <w:right w:val="single" w:sz="6" w:space="0" w:color="000000"/>
            </w:tcBorders>
            <w:tcMar>
              <w:top w:w="60" w:type="dxa"/>
              <w:left w:w="75" w:type="dxa"/>
              <w:bottom w:w="60" w:type="dxa"/>
              <w:right w:w="75" w:type="dxa"/>
            </w:tcMar>
            <w:vAlign w:val="center"/>
            <w:hideMark/>
          </w:tcPr>
          <w:p w:rsidR="00000000" w:rsidRDefault="00E20EA5">
            <w:pPr>
              <w:rPr>
                <w:sz w:val="21"/>
                <w:szCs w:val="21"/>
              </w:rPr>
            </w:pPr>
            <w:r>
              <w:rPr>
                <w:rFonts w:hint="eastAsia"/>
                <w:sz w:val="21"/>
                <w:szCs w:val="21"/>
              </w:rPr>
              <w:t xml:space="preserve">/ </w:t>
            </w:r>
          </w:p>
        </w:tc>
        <w:tc>
          <w:tcPr>
            <w:tcW w:w="3141" w:type="dxa"/>
            <w:tcBorders>
              <w:top w:val="single" w:sz="6" w:space="0" w:color="000000"/>
              <w:left w:val="nil"/>
              <w:bottom w:val="single" w:sz="6" w:space="0" w:color="000000"/>
              <w:right w:val="single" w:sz="6" w:space="0" w:color="000000"/>
            </w:tcBorders>
            <w:tcMar>
              <w:top w:w="60" w:type="dxa"/>
              <w:left w:w="75" w:type="dxa"/>
              <w:bottom w:w="60" w:type="dxa"/>
              <w:right w:w="75" w:type="dxa"/>
            </w:tcMar>
            <w:vAlign w:val="center"/>
            <w:hideMark/>
          </w:tcPr>
          <w:p w:rsidR="00000000" w:rsidRDefault="00E20EA5">
            <w:pPr>
              <w:rPr>
                <w:sz w:val="21"/>
                <w:szCs w:val="21"/>
              </w:rPr>
            </w:pPr>
            <w:r>
              <w:rPr>
                <w:rFonts w:hint="eastAsia"/>
                <w:sz w:val="21"/>
                <w:szCs w:val="21"/>
              </w:rPr>
              <w:t>正在调试</w:t>
            </w:r>
          </w:p>
        </w:tc>
      </w:tr>
      <w:tr w:rsidR="00000000">
        <w:trPr>
          <w:trHeight w:val="570"/>
        </w:trPr>
        <w:tc>
          <w:tcPr>
            <w:tcW w:w="0" w:type="auto"/>
            <w:vMerge/>
            <w:tcBorders>
              <w:top w:val="nil"/>
              <w:left w:val="single" w:sz="6" w:space="0" w:color="000000"/>
              <w:bottom w:val="single" w:sz="6" w:space="0" w:color="000000"/>
              <w:right w:val="single" w:sz="6" w:space="0" w:color="000000"/>
            </w:tcBorders>
            <w:vAlign w:val="center"/>
            <w:hideMark/>
          </w:tcPr>
          <w:p w:rsidR="00000000" w:rsidRDefault="00E20EA5">
            <w:pPr>
              <w:rPr>
                <w:sz w:val="21"/>
                <w:szCs w:val="21"/>
              </w:rPr>
            </w:pPr>
          </w:p>
        </w:tc>
        <w:tc>
          <w:tcPr>
            <w:tcW w:w="3283" w:type="dxa"/>
            <w:tcBorders>
              <w:top w:val="single" w:sz="6" w:space="0" w:color="000000"/>
              <w:left w:val="nil"/>
              <w:bottom w:val="single" w:sz="6" w:space="0" w:color="000000"/>
              <w:right w:val="single" w:sz="6" w:space="0" w:color="000000"/>
            </w:tcBorders>
            <w:tcMar>
              <w:top w:w="60" w:type="dxa"/>
              <w:left w:w="75" w:type="dxa"/>
              <w:bottom w:w="60" w:type="dxa"/>
              <w:right w:w="75" w:type="dxa"/>
            </w:tcMar>
            <w:vAlign w:val="center"/>
            <w:hideMark/>
          </w:tcPr>
          <w:p w:rsidR="00000000" w:rsidRDefault="00E20EA5">
            <w:pPr>
              <w:rPr>
                <w:sz w:val="21"/>
                <w:szCs w:val="21"/>
              </w:rPr>
            </w:pPr>
            <w:r>
              <w:rPr>
                <w:rFonts w:hint="eastAsia"/>
                <w:sz w:val="21"/>
                <w:szCs w:val="21"/>
              </w:rPr>
              <w:t>DA080</w:t>
            </w:r>
          </w:p>
        </w:tc>
        <w:tc>
          <w:tcPr>
            <w:tcW w:w="6730" w:type="dxa"/>
            <w:tcBorders>
              <w:top w:val="single" w:sz="6" w:space="0" w:color="000000"/>
              <w:left w:val="nil"/>
              <w:bottom w:val="single" w:sz="6" w:space="0" w:color="000000"/>
              <w:right w:val="single" w:sz="6" w:space="0" w:color="000000"/>
            </w:tcBorders>
            <w:tcMar>
              <w:top w:w="60" w:type="dxa"/>
              <w:left w:w="75" w:type="dxa"/>
              <w:bottom w:w="60" w:type="dxa"/>
              <w:right w:w="75" w:type="dxa"/>
            </w:tcMar>
            <w:vAlign w:val="center"/>
            <w:hideMark/>
          </w:tcPr>
          <w:p w:rsidR="00000000" w:rsidRDefault="00E20EA5">
            <w:pPr>
              <w:rPr>
                <w:sz w:val="21"/>
                <w:szCs w:val="21"/>
              </w:rPr>
            </w:pPr>
            <w:r>
              <w:rPr>
                <w:rFonts w:hint="eastAsia"/>
                <w:sz w:val="21"/>
                <w:szCs w:val="21"/>
              </w:rPr>
              <w:t>2#</w:t>
            </w:r>
            <w:r>
              <w:rPr>
                <w:rFonts w:hint="eastAsia"/>
                <w:sz w:val="21"/>
                <w:szCs w:val="21"/>
              </w:rPr>
              <w:t>尿素尾吸塔排放口</w:t>
            </w:r>
          </w:p>
        </w:tc>
        <w:tc>
          <w:tcPr>
            <w:tcW w:w="3858" w:type="dxa"/>
            <w:tcBorders>
              <w:top w:val="single" w:sz="6" w:space="0" w:color="000000"/>
              <w:left w:val="nil"/>
              <w:bottom w:val="single" w:sz="6" w:space="0" w:color="000000"/>
              <w:right w:val="single" w:sz="6" w:space="0" w:color="000000"/>
            </w:tcBorders>
            <w:tcMar>
              <w:top w:w="60" w:type="dxa"/>
              <w:left w:w="75" w:type="dxa"/>
              <w:bottom w:w="60" w:type="dxa"/>
              <w:right w:w="75" w:type="dxa"/>
            </w:tcMar>
            <w:vAlign w:val="center"/>
            <w:hideMark/>
          </w:tcPr>
          <w:p w:rsidR="00000000" w:rsidRDefault="00E20EA5">
            <w:pPr>
              <w:rPr>
                <w:sz w:val="21"/>
                <w:szCs w:val="21"/>
              </w:rPr>
            </w:pPr>
            <w:r>
              <w:rPr>
                <w:rFonts w:hint="eastAsia"/>
                <w:sz w:val="21"/>
                <w:szCs w:val="21"/>
              </w:rPr>
              <w:t>氨（氨气）</w:t>
            </w:r>
          </w:p>
        </w:tc>
        <w:tc>
          <w:tcPr>
            <w:tcW w:w="5007" w:type="dxa"/>
            <w:tcBorders>
              <w:top w:val="single" w:sz="6" w:space="0" w:color="000000"/>
              <w:left w:val="nil"/>
              <w:bottom w:val="single" w:sz="6" w:space="0" w:color="000000"/>
              <w:right w:val="single" w:sz="6" w:space="0" w:color="000000"/>
            </w:tcBorders>
            <w:tcMar>
              <w:top w:w="60" w:type="dxa"/>
              <w:left w:w="75" w:type="dxa"/>
              <w:bottom w:w="60" w:type="dxa"/>
              <w:right w:w="75" w:type="dxa"/>
            </w:tcMar>
            <w:vAlign w:val="center"/>
            <w:hideMark/>
          </w:tcPr>
          <w:p w:rsidR="00000000" w:rsidRDefault="00E20EA5">
            <w:pPr>
              <w:rPr>
                <w:sz w:val="21"/>
                <w:szCs w:val="21"/>
              </w:rPr>
            </w:pPr>
            <w:r>
              <w:rPr>
                <w:rFonts w:hint="eastAsia"/>
                <w:sz w:val="21"/>
                <w:szCs w:val="21"/>
              </w:rPr>
              <w:t xml:space="preserve">/ </w:t>
            </w:r>
          </w:p>
        </w:tc>
        <w:tc>
          <w:tcPr>
            <w:tcW w:w="3141" w:type="dxa"/>
            <w:tcBorders>
              <w:top w:val="single" w:sz="6" w:space="0" w:color="000000"/>
              <w:left w:val="nil"/>
              <w:bottom w:val="single" w:sz="6" w:space="0" w:color="000000"/>
              <w:right w:val="single" w:sz="6" w:space="0" w:color="000000"/>
            </w:tcBorders>
            <w:tcMar>
              <w:top w:w="60" w:type="dxa"/>
              <w:left w:w="75" w:type="dxa"/>
              <w:bottom w:w="60" w:type="dxa"/>
              <w:right w:w="75" w:type="dxa"/>
            </w:tcMar>
            <w:vAlign w:val="center"/>
            <w:hideMark/>
          </w:tcPr>
          <w:p w:rsidR="00000000" w:rsidRDefault="00E20EA5">
            <w:pPr>
              <w:rPr>
                <w:sz w:val="21"/>
                <w:szCs w:val="21"/>
              </w:rPr>
            </w:pPr>
            <w:r>
              <w:rPr>
                <w:rFonts w:hint="eastAsia"/>
                <w:sz w:val="21"/>
                <w:szCs w:val="21"/>
              </w:rPr>
              <w:t>正在改造</w:t>
            </w:r>
          </w:p>
        </w:tc>
      </w:tr>
      <w:tr w:rsidR="00000000">
        <w:trPr>
          <w:trHeight w:val="570"/>
        </w:trPr>
        <w:tc>
          <w:tcPr>
            <w:tcW w:w="0" w:type="auto"/>
            <w:vMerge/>
            <w:tcBorders>
              <w:top w:val="nil"/>
              <w:left w:val="single" w:sz="6" w:space="0" w:color="000000"/>
              <w:bottom w:val="single" w:sz="6" w:space="0" w:color="000000"/>
              <w:right w:val="single" w:sz="6" w:space="0" w:color="000000"/>
            </w:tcBorders>
            <w:vAlign w:val="center"/>
            <w:hideMark/>
          </w:tcPr>
          <w:p w:rsidR="00000000" w:rsidRDefault="00E20EA5">
            <w:pPr>
              <w:rPr>
                <w:sz w:val="21"/>
                <w:szCs w:val="21"/>
              </w:rPr>
            </w:pPr>
          </w:p>
        </w:tc>
        <w:tc>
          <w:tcPr>
            <w:tcW w:w="3283" w:type="dxa"/>
            <w:vMerge w:val="restart"/>
            <w:tcBorders>
              <w:top w:val="nil"/>
              <w:left w:val="nil"/>
              <w:bottom w:val="single" w:sz="6" w:space="0" w:color="000000"/>
              <w:right w:val="single" w:sz="6" w:space="0" w:color="000000"/>
            </w:tcBorders>
            <w:tcMar>
              <w:top w:w="60" w:type="dxa"/>
              <w:left w:w="75" w:type="dxa"/>
              <w:bottom w:w="60" w:type="dxa"/>
              <w:right w:w="75" w:type="dxa"/>
            </w:tcMar>
            <w:vAlign w:val="center"/>
            <w:hideMark/>
          </w:tcPr>
          <w:p w:rsidR="00000000" w:rsidRDefault="00E20EA5">
            <w:pPr>
              <w:rPr>
                <w:sz w:val="21"/>
                <w:szCs w:val="21"/>
              </w:rPr>
            </w:pPr>
            <w:r>
              <w:rPr>
                <w:rFonts w:hint="eastAsia"/>
                <w:sz w:val="21"/>
                <w:szCs w:val="21"/>
              </w:rPr>
              <w:t>DA082</w:t>
            </w:r>
          </w:p>
        </w:tc>
        <w:tc>
          <w:tcPr>
            <w:tcW w:w="6730" w:type="dxa"/>
            <w:vMerge w:val="restart"/>
            <w:tcBorders>
              <w:top w:val="nil"/>
              <w:left w:val="nil"/>
              <w:bottom w:val="single" w:sz="6" w:space="0" w:color="000000"/>
              <w:right w:val="single" w:sz="6" w:space="0" w:color="000000"/>
            </w:tcBorders>
            <w:tcMar>
              <w:top w:w="60" w:type="dxa"/>
              <w:left w:w="75" w:type="dxa"/>
              <w:bottom w:w="60" w:type="dxa"/>
              <w:right w:w="75" w:type="dxa"/>
            </w:tcMar>
            <w:vAlign w:val="center"/>
            <w:hideMark/>
          </w:tcPr>
          <w:p w:rsidR="00000000" w:rsidRDefault="00E20EA5">
            <w:pPr>
              <w:rPr>
                <w:sz w:val="21"/>
                <w:szCs w:val="21"/>
              </w:rPr>
            </w:pPr>
            <w:r>
              <w:rPr>
                <w:rFonts w:hint="eastAsia"/>
                <w:sz w:val="21"/>
                <w:szCs w:val="21"/>
              </w:rPr>
              <w:t>2#</w:t>
            </w:r>
            <w:r>
              <w:rPr>
                <w:rFonts w:hint="eastAsia"/>
                <w:sz w:val="21"/>
                <w:szCs w:val="21"/>
              </w:rPr>
              <w:t>尿素造粒塔排放口</w:t>
            </w:r>
          </w:p>
        </w:tc>
        <w:tc>
          <w:tcPr>
            <w:tcW w:w="3858" w:type="dxa"/>
            <w:tcBorders>
              <w:top w:val="single" w:sz="6" w:space="0" w:color="000000"/>
              <w:left w:val="nil"/>
              <w:bottom w:val="single" w:sz="6" w:space="0" w:color="000000"/>
              <w:right w:val="single" w:sz="6" w:space="0" w:color="000000"/>
            </w:tcBorders>
            <w:tcMar>
              <w:top w:w="60" w:type="dxa"/>
              <w:left w:w="75" w:type="dxa"/>
              <w:bottom w:w="60" w:type="dxa"/>
              <w:right w:w="75" w:type="dxa"/>
            </w:tcMar>
            <w:vAlign w:val="center"/>
            <w:hideMark/>
          </w:tcPr>
          <w:p w:rsidR="00000000" w:rsidRDefault="00E20EA5">
            <w:pPr>
              <w:rPr>
                <w:sz w:val="21"/>
                <w:szCs w:val="21"/>
              </w:rPr>
            </w:pPr>
            <w:r>
              <w:rPr>
                <w:rFonts w:hint="eastAsia"/>
                <w:sz w:val="21"/>
                <w:szCs w:val="21"/>
              </w:rPr>
              <w:t>颗粒物</w:t>
            </w:r>
          </w:p>
        </w:tc>
        <w:tc>
          <w:tcPr>
            <w:tcW w:w="5007" w:type="dxa"/>
            <w:tcBorders>
              <w:top w:val="single" w:sz="6" w:space="0" w:color="000000"/>
              <w:left w:val="nil"/>
              <w:bottom w:val="single" w:sz="6" w:space="0" w:color="000000"/>
              <w:right w:val="single" w:sz="6" w:space="0" w:color="000000"/>
            </w:tcBorders>
            <w:tcMar>
              <w:top w:w="60" w:type="dxa"/>
              <w:left w:w="75" w:type="dxa"/>
              <w:bottom w:w="60" w:type="dxa"/>
              <w:right w:w="75" w:type="dxa"/>
            </w:tcMar>
            <w:vAlign w:val="center"/>
            <w:hideMark/>
          </w:tcPr>
          <w:p w:rsidR="00000000" w:rsidRDefault="00E20EA5">
            <w:pPr>
              <w:rPr>
                <w:sz w:val="21"/>
                <w:szCs w:val="21"/>
              </w:rPr>
            </w:pPr>
            <w:r>
              <w:rPr>
                <w:rFonts w:hint="eastAsia"/>
                <w:sz w:val="21"/>
                <w:szCs w:val="21"/>
              </w:rPr>
              <w:t xml:space="preserve">0 </w:t>
            </w:r>
          </w:p>
        </w:tc>
        <w:tc>
          <w:tcPr>
            <w:tcW w:w="3141" w:type="dxa"/>
            <w:tcBorders>
              <w:top w:val="single" w:sz="6" w:space="0" w:color="000000"/>
              <w:left w:val="nil"/>
              <w:bottom w:val="single" w:sz="6" w:space="0" w:color="000000"/>
              <w:right w:val="single" w:sz="6" w:space="0" w:color="000000"/>
            </w:tcBorders>
            <w:tcMar>
              <w:top w:w="60" w:type="dxa"/>
              <w:left w:w="75" w:type="dxa"/>
              <w:bottom w:w="60" w:type="dxa"/>
              <w:right w:w="75" w:type="dxa"/>
            </w:tcMar>
            <w:vAlign w:val="center"/>
            <w:hideMark/>
          </w:tcPr>
          <w:p w:rsidR="00000000" w:rsidRDefault="00E20EA5">
            <w:pPr>
              <w:rPr>
                <w:sz w:val="21"/>
                <w:szCs w:val="21"/>
              </w:rPr>
            </w:pPr>
            <w:r>
              <w:rPr>
                <w:rFonts w:hint="eastAsia"/>
                <w:sz w:val="21"/>
                <w:szCs w:val="21"/>
              </w:rPr>
              <w:t>正在改造</w:t>
            </w:r>
          </w:p>
        </w:tc>
      </w:tr>
      <w:tr w:rsidR="00000000">
        <w:trPr>
          <w:trHeight w:val="570"/>
        </w:trPr>
        <w:tc>
          <w:tcPr>
            <w:tcW w:w="0" w:type="auto"/>
            <w:vMerge/>
            <w:tcBorders>
              <w:top w:val="nil"/>
              <w:left w:val="single" w:sz="6" w:space="0" w:color="000000"/>
              <w:bottom w:val="single" w:sz="6" w:space="0" w:color="000000"/>
              <w:right w:val="single" w:sz="6" w:space="0" w:color="000000"/>
            </w:tcBorders>
            <w:vAlign w:val="center"/>
            <w:hideMark/>
          </w:tcPr>
          <w:p w:rsidR="00000000" w:rsidRDefault="00E20EA5">
            <w:pPr>
              <w:rPr>
                <w:sz w:val="21"/>
                <w:szCs w:val="21"/>
              </w:rPr>
            </w:pPr>
          </w:p>
        </w:tc>
        <w:tc>
          <w:tcPr>
            <w:tcW w:w="0" w:type="auto"/>
            <w:vMerge/>
            <w:tcBorders>
              <w:top w:val="nil"/>
              <w:left w:val="nil"/>
              <w:bottom w:val="single" w:sz="6" w:space="0" w:color="000000"/>
              <w:right w:val="single" w:sz="6" w:space="0" w:color="000000"/>
            </w:tcBorders>
            <w:vAlign w:val="center"/>
            <w:hideMark/>
          </w:tcPr>
          <w:p w:rsidR="00000000" w:rsidRDefault="00E20EA5">
            <w:pPr>
              <w:rPr>
                <w:sz w:val="21"/>
                <w:szCs w:val="21"/>
              </w:rPr>
            </w:pPr>
          </w:p>
        </w:tc>
        <w:tc>
          <w:tcPr>
            <w:tcW w:w="0" w:type="auto"/>
            <w:vMerge/>
            <w:tcBorders>
              <w:top w:val="nil"/>
              <w:left w:val="nil"/>
              <w:bottom w:val="single" w:sz="6" w:space="0" w:color="000000"/>
              <w:right w:val="single" w:sz="6" w:space="0" w:color="000000"/>
            </w:tcBorders>
            <w:vAlign w:val="center"/>
            <w:hideMark/>
          </w:tcPr>
          <w:p w:rsidR="00000000" w:rsidRDefault="00E20EA5">
            <w:pPr>
              <w:rPr>
                <w:sz w:val="21"/>
                <w:szCs w:val="21"/>
              </w:rPr>
            </w:pPr>
          </w:p>
        </w:tc>
        <w:tc>
          <w:tcPr>
            <w:tcW w:w="3858" w:type="dxa"/>
            <w:tcBorders>
              <w:top w:val="single" w:sz="6" w:space="0" w:color="000000"/>
              <w:left w:val="nil"/>
              <w:bottom w:val="single" w:sz="6" w:space="0" w:color="000000"/>
              <w:right w:val="single" w:sz="6" w:space="0" w:color="000000"/>
            </w:tcBorders>
            <w:tcMar>
              <w:top w:w="60" w:type="dxa"/>
              <w:left w:w="75" w:type="dxa"/>
              <w:bottom w:w="60" w:type="dxa"/>
              <w:right w:w="75" w:type="dxa"/>
            </w:tcMar>
            <w:vAlign w:val="center"/>
            <w:hideMark/>
          </w:tcPr>
          <w:p w:rsidR="00000000" w:rsidRDefault="00E20EA5">
            <w:pPr>
              <w:rPr>
                <w:sz w:val="21"/>
                <w:szCs w:val="21"/>
              </w:rPr>
            </w:pPr>
            <w:r>
              <w:rPr>
                <w:rFonts w:hint="eastAsia"/>
                <w:sz w:val="21"/>
                <w:szCs w:val="21"/>
              </w:rPr>
              <w:t>氨（氨气）</w:t>
            </w:r>
          </w:p>
        </w:tc>
        <w:tc>
          <w:tcPr>
            <w:tcW w:w="5007" w:type="dxa"/>
            <w:tcBorders>
              <w:top w:val="single" w:sz="6" w:space="0" w:color="000000"/>
              <w:left w:val="nil"/>
              <w:bottom w:val="single" w:sz="6" w:space="0" w:color="000000"/>
              <w:right w:val="single" w:sz="6" w:space="0" w:color="000000"/>
            </w:tcBorders>
            <w:tcMar>
              <w:top w:w="60" w:type="dxa"/>
              <w:left w:w="75" w:type="dxa"/>
              <w:bottom w:w="60" w:type="dxa"/>
              <w:right w:w="75" w:type="dxa"/>
            </w:tcMar>
            <w:vAlign w:val="center"/>
            <w:hideMark/>
          </w:tcPr>
          <w:p w:rsidR="00000000" w:rsidRDefault="00E20EA5">
            <w:pPr>
              <w:rPr>
                <w:sz w:val="21"/>
                <w:szCs w:val="21"/>
              </w:rPr>
            </w:pPr>
            <w:r>
              <w:rPr>
                <w:rFonts w:hint="eastAsia"/>
                <w:sz w:val="21"/>
                <w:szCs w:val="21"/>
              </w:rPr>
              <w:t xml:space="preserve">/ </w:t>
            </w:r>
          </w:p>
        </w:tc>
        <w:tc>
          <w:tcPr>
            <w:tcW w:w="3141" w:type="dxa"/>
            <w:tcBorders>
              <w:top w:val="single" w:sz="6" w:space="0" w:color="000000"/>
              <w:left w:val="nil"/>
              <w:bottom w:val="single" w:sz="6" w:space="0" w:color="000000"/>
              <w:right w:val="single" w:sz="6" w:space="0" w:color="000000"/>
            </w:tcBorders>
            <w:tcMar>
              <w:top w:w="60" w:type="dxa"/>
              <w:left w:w="75" w:type="dxa"/>
              <w:bottom w:w="60" w:type="dxa"/>
              <w:right w:w="75" w:type="dxa"/>
            </w:tcMar>
            <w:vAlign w:val="center"/>
            <w:hideMark/>
          </w:tcPr>
          <w:p w:rsidR="00000000" w:rsidRDefault="00E20EA5">
            <w:pPr>
              <w:rPr>
                <w:sz w:val="21"/>
                <w:szCs w:val="21"/>
              </w:rPr>
            </w:pPr>
            <w:r>
              <w:rPr>
                <w:rFonts w:hint="eastAsia"/>
                <w:sz w:val="21"/>
                <w:szCs w:val="21"/>
              </w:rPr>
              <w:t>正在改造</w:t>
            </w:r>
          </w:p>
        </w:tc>
      </w:tr>
      <w:tr w:rsidR="00000000">
        <w:trPr>
          <w:trHeight w:val="570"/>
        </w:trPr>
        <w:tc>
          <w:tcPr>
            <w:tcW w:w="0" w:type="auto"/>
            <w:vMerge/>
            <w:tcBorders>
              <w:top w:val="nil"/>
              <w:left w:val="single" w:sz="6" w:space="0" w:color="000000"/>
              <w:bottom w:val="single" w:sz="6" w:space="0" w:color="000000"/>
              <w:right w:val="single" w:sz="6" w:space="0" w:color="000000"/>
            </w:tcBorders>
            <w:vAlign w:val="center"/>
            <w:hideMark/>
          </w:tcPr>
          <w:p w:rsidR="00000000" w:rsidRDefault="00E20EA5">
            <w:pPr>
              <w:rPr>
                <w:sz w:val="21"/>
                <w:szCs w:val="21"/>
              </w:rPr>
            </w:pPr>
          </w:p>
        </w:tc>
        <w:tc>
          <w:tcPr>
            <w:tcW w:w="3283" w:type="dxa"/>
            <w:tcBorders>
              <w:top w:val="single" w:sz="6" w:space="0" w:color="000000"/>
              <w:left w:val="nil"/>
              <w:bottom w:val="single" w:sz="6" w:space="0" w:color="000000"/>
              <w:right w:val="single" w:sz="6" w:space="0" w:color="000000"/>
            </w:tcBorders>
            <w:tcMar>
              <w:top w:w="60" w:type="dxa"/>
              <w:left w:w="75" w:type="dxa"/>
              <w:bottom w:w="60" w:type="dxa"/>
              <w:right w:w="75" w:type="dxa"/>
            </w:tcMar>
            <w:vAlign w:val="center"/>
            <w:hideMark/>
          </w:tcPr>
          <w:p w:rsidR="00000000" w:rsidRDefault="00E20EA5">
            <w:pPr>
              <w:rPr>
                <w:sz w:val="21"/>
                <w:szCs w:val="21"/>
              </w:rPr>
            </w:pPr>
            <w:r>
              <w:rPr>
                <w:rFonts w:hint="eastAsia"/>
                <w:sz w:val="21"/>
                <w:szCs w:val="21"/>
              </w:rPr>
              <w:t>DA085</w:t>
            </w:r>
          </w:p>
        </w:tc>
        <w:tc>
          <w:tcPr>
            <w:tcW w:w="6730" w:type="dxa"/>
            <w:tcBorders>
              <w:top w:val="single" w:sz="6" w:space="0" w:color="000000"/>
              <w:left w:val="nil"/>
              <w:bottom w:val="single" w:sz="6" w:space="0" w:color="000000"/>
              <w:right w:val="single" w:sz="6" w:space="0" w:color="000000"/>
            </w:tcBorders>
            <w:tcMar>
              <w:top w:w="60" w:type="dxa"/>
              <w:left w:w="75" w:type="dxa"/>
              <w:bottom w:w="60" w:type="dxa"/>
              <w:right w:w="75" w:type="dxa"/>
            </w:tcMar>
            <w:vAlign w:val="center"/>
            <w:hideMark/>
          </w:tcPr>
          <w:p w:rsidR="00000000" w:rsidRDefault="00E20EA5">
            <w:pPr>
              <w:rPr>
                <w:sz w:val="21"/>
                <w:szCs w:val="21"/>
              </w:rPr>
            </w:pPr>
            <w:r>
              <w:rPr>
                <w:rFonts w:hint="eastAsia"/>
                <w:sz w:val="21"/>
                <w:szCs w:val="21"/>
              </w:rPr>
              <w:t>1#</w:t>
            </w:r>
            <w:r>
              <w:rPr>
                <w:rFonts w:hint="eastAsia"/>
                <w:sz w:val="21"/>
                <w:szCs w:val="21"/>
              </w:rPr>
              <w:t>尿素尾气吸收塔排放口</w:t>
            </w:r>
          </w:p>
        </w:tc>
        <w:tc>
          <w:tcPr>
            <w:tcW w:w="3858" w:type="dxa"/>
            <w:tcBorders>
              <w:top w:val="single" w:sz="6" w:space="0" w:color="000000"/>
              <w:left w:val="nil"/>
              <w:bottom w:val="single" w:sz="6" w:space="0" w:color="000000"/>
              <w:right w:val="single" w:sz="6" w:space="0" w:color="000000"/>
            </w:tcBorders>
            <w:tcMar>
              <w:top w:w="60" w:type="dxa"/>
              <w:left w:w="75" w:type="dxa"/>
              <w:bottom w:w="60" w:type="dxa"/>
              <w:right w:w="75" w:type="dxa"/>
            </w:tcMar>
            <w:vAlign w:val="center"/>
            <w:hideMark/>
          </w:tcPr>
          <w:p w:rsidR="00000000" w:rsidRDefault="00E20EA5">
            <w:pPr>
              <w:rPr>
                <w:sz w:val="21"/>
                <w:szCs w:val="21"/>
              </w:rPr>
            </w:pPr>
            <w:r>
              <w:rPr>
                <w:rFonts w:hint="eastAsia"/>
                <w:sz w:val="21"/>
                <w:szCs w:val="21"/>
              </w:rPr>
              <w:t>氨（氨气）</w:t>
            </w:r>
          </w:p>
        </w:tc>
        <w:tc>
          <w:tcPr>
            <w:tcW w:w="5007" w:type="dxa"/>
            <w:tcBorders>
              <w:top w:val="single" w:sz="6" w:space="0" w:color="000000"/>
              <w:left w:val="nil"/>
              <w:bottom w:val="single" w:sz="6" w:space="0" w:color="000000"/>
              <w:right w:val="single" w:sz="6" w:space="0" w:color="000000"/>
            </w:tcBorders>
            <w:tcMar>
              <w:top w:w="60" w:type="dxa"/>
              <w:left w:w="75" w:type="dxa"/>
              <w:bottom w:w="60" w:type="dxa"/>
              <w:right w:w="75" w:type="dxa"/>
            </w:tcMar>
            <w:vAlign w:val="center"/>
            <w:hideMark/>
          </w:tcPr>
          <w:p w:rsidR="00000000" w:rsidRDefault="00E20EA5">
            <w:pPr>
              <w:rPr>
                <w:sz w:val="21"/>
                <w:szCs w:val="21"/>
              </w:rPr>
            </w:pPr>
            <w:r>
              <w:rPr>
                <w:rFonts w:hint="eastAsia"/>
                <w:sz w:val="21"/>
                <w:szCs w:val="21"/>
              </w:rPr>
              <w:t xml:space="preserve">/ </w:t>
            </w:r>
          </w:p>
        </w:tc>
        <w:tc>
          <w:tcPr>
            <w:tcW w:w="3141" w:type="dxa"/>
            <w:tcBorders>
              <w:top w:val="single" w:sz="6" w:space="0" w:color="000000"/>
              <w:left w:val="nil"/>
              <w:bottom w:val="single" w:sz="6" w:space="0" w:color="000000"/>
              <w:right w:val="single" w:sz="6" w:space="0" w:color="000000"/>
            </w:tcBorders>
            <w:tcMar>
              <w:top w:w="60" w:type="dxa"/>
              <w:left w:w="75" w:type="dxa"/>
              <w:bottom w:w="60" w:type="dxa"/>
              <w:right w:w="75" w:type="dxa"/>
            </w:tcMar>
            <w:vAlign w:val="center"/>
            <w:hideMark/>
          </w:tcPr>
          <w:p w:rsidR="00000000" w:rsidRDefault="00E20EA5">
            <w:pPr>
              <w:rPr>
                <w:sz w:val="21"/>
                <w:szCs w:val="21"/>
              </w:rPr>
            </w:pPr>
            <w:r>
              <w:rPr>
                <w:rFonts w:hint="eastAsia"/>
                <w:sz w:val="21"/>
                <w:szCs w:val="21"/>
              </w:rPr>
              <w:t>1</w:t>
            </w:r>
            <w:r>
              <w:rPr>
                <w:rFonts w:hint="eastAsia"/>
                <w:sz w:val="21"/>
                <w:szCs w:val="21"/>
              </w:rPr>
              <w:t>季度</w:t>
            </w:r>
            <w:r>
              <w:rPr>
                <w:rFonts w:hint="eastAsia"/>
                <w:sz w:val="21"/>
                <w:szCs w:val="21"/>
              </w:rPr>
              <w:t>1</w:t>
            </w:r>
            <w:r>
              <w:rPr>
                <w:rFonts w:hint="eastAsia"/>
                <w:sz w:val="21"/>
                <w:szCs w:val="21"/>
              </w:rPr>
              <w:t>次</w:t>
            </w:r>
          </w:p>
        </w:tc>
      </w:tr>
      <w:tr w:rsidR="00000000">
        <w:trPr>
          <w:trHeight w:val="570"/>
        </w:trPr>
        <w:tc>
          <w:tcPr>
            <w:tcW w:w="16168" w:type="dxa"/>
            <w:gridSpan w:val="3"/>
            <w:vMerge w:val="restart"/>
            <w:tcBorders>
              <w:top w:val="nil"/>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E20EA5">
            <w:pPr>
              <w:jc w:val="center"/>
              <w:rPr>
                <w:sz w:val="21"/>
                <w:szCs w:val="21"/>
              </w:rPr>
            </w:pPr>
            <w:r>
              <w:rPr>
                <w:rFonts w:hint="eastAsia"/>
                <w:sz w:val="21"/>
                <w:szCs w:val="21"/>
              </w:rPr>
              <w:t>其他合计</w:t>
            </w:r>
          </w:p>
        </w:tc>
        <w:tc>
          <w:tcPr>
            <w:tcW w:w="3858" w:type="dxa"/>
            <w:tcBorders>
              <w:top w:val="single" w:sz="6" w:space="0" w:color="000000"/>
              <w:left w:val="nil"/>
              <w:bottom w:val="single" w:sz="6" w:space="0" w:color="000000"/>
              <w:right w:val="single" w:sz="6" w:space="0" w:color="000000"/>
            </w:tcBorders>
            <w:tcMar>
              <w:top w:w="60" w:type="dxa"/>
              <w:left w:w="75" w:type="dxa"/>
              <w:bottom w:w="60" w:type="dxa"/>
              <w:right w:w="75" w:type="dxa"/>
            </w:tcMar>
            <w:vAlign w:val="center"/>
            <w:hideMark/>
          </w:tcPr>
          <w:p w:rsidR="00000000" w:rsidRDefault="00E20EA5">
            <w:pPr>
              <w:rPr>
                <w:sz w:val="21"/>
                <w:szCs w:val="21"/>
              </w:rPr>
            </w:pPr>
            <w:r>
              <w:rPr>
                <w:rFonts w:hint="eastAsia"/>
                <w:sz w:val="21"/>
                <w:szCs w:val="21"/>
              </w:rPr>
              <w:t>颗粒物</w:t>
            </w:r>
          </w:p>
        </w:tc>
        <w:tc>
          <w:tcPr>
            <w:tcW w:w="5007" w:type="dxa"/>
            <w:tcBorders>
              <w:top w:val="single" w:sz="6" w:space="0" w:color="000000"/>
              <w:left w:val="nil"/>
              <w:bottom w:val="single" w:sz="6" w:space="0" w:color="000000"/>
              <w:right w:val="single" w:sz="6" w:space="0" w:color="000000"/>
            </w:tcBorders>
            <w:tcMar>
              <w:top w:w="60" w:type="dxa"/>
              <w:left w:w="75" w:type="dxa"/>
              <w:bottom w:w="60" w:type="dxa"/>
              <w:right w:w="75" w:type="dxa"/>
            </w:tcMar>
            <w:vAlign w:val="center"/>
            <w:hideMark/>
          </w:tcPr>
          <w:p w:rsidR="00000000" w:rsidRDefault="00E20EA5">
            <w:pPr>
              <w:rPr>
                <w:sz w:val="21"/>
                <w:szCs w:val="21"/>
              </w:rPr>
            </w:pPr>
            <w:r>
              <w:rPr>
                <w:rFonts w:hint="eastAsia"/>
                <w:sz w:val="21"/>
                <w:szCs w:val="21"/>
              </w:rPr>
              <w:t>0</w:t>
            </w:r>
          </w:p>
        </w:tc>
        <w:tc>
          <w:tcPr>
            <w:tcW w:w="3141" w:type="dxa"/>
            <w:tcBorders>
              <w:top w:val="single" w:sz="6" w:space="0" w:color="000000"/>
              <w:left w:val="nil"/>
              <w:bottom w:val="single" w:sz="6" w:space="0" w:color="000000"/>
              <w:right w:val="single" w:sz="6" w:space="0" w:color="000000"/>
            </w:tcBorders>
            <w:tcMar>
              <w:top w:w="60" w:type="dxa"/>
              <w:left w:w="75" w:type="dxa"/>
              <w:bottom w:w="60" w:type="dxa"/>
              <w:right w:w="75" w:type="dxa"/>
            </w:tcMar>
            <w:vAlign w:val="center"/>
          </w:tcPr>
          <w:p w:rsidR="00000000" w:rsidRDefault="00E20EA5">
            <w:pPr>
              <w:rPr>
                <w:sz w:val="21"/>
                <w:szCs w:val="21"/>
              </w:rPr>
            </w:pPr>
          </w:p>
        </w:tc>
      </w:tr>
      <w:tr w:rsidR="00000000">
        <w:trPr>
          <w:trHeight w:val="570"/>
        </w:trPr>
        <w:tc>
          <w:tcPr>
            <w:tcW w:w="0" w:type="auto"/>
            <w:gridSpan w:val="3"/>
            <w:vMerge/>
            <w:tcBorders>
              <w:top w:val="nil"/>
              <w:left w:val="single" w:sz="6" w:space="0" w:color="000000"/>
              <w:bottom w:val="single" w:sz="6" w:space="0" w:color="000000"/>
              <w:right w:val="single" w:sz="6" w:space="0" w:color="000000"/>
            </w:tcBorders>
            <w:vAlign w:val="center"/>
            <w:hideMark/>
          </w:tcPr>
          <w:p w:rsidR="00000000" w:rsidRDefault="00E20EA5">
            <w:pPr>
              <w:rPr>
                <w:sz w:val="21"/>
                <w:szCs w:val="21"/>
              </w:rPr>
            </w:pPr>
          </w:p>
        </w:tc>
        <w:tc>
          <w:tcPr>
            <w:tcW w:w="3858" w:type="dxa"/>
            <w:tcBorders>
              <w:top w:val="single" w:sz="6" w:space="0" w:color="000000"/>
              <w:left w:val="nil"/>
              <w:bottom w:val="single" w:sz="6" w:space="0" w:color="000000"/>
              <w:right w:val="single" w:sz="6" w:space="0" w:color="000000"/>
            </w:tcBorders>
            <w:tcMar>
              <w:top w:w="60" w:type="dxa"/>
              <w:left w:w="75" w:type="dxa"/>
              <w:bottom w:w="60" w:type="dxa"/>
              <w:right w:w="75" w:type="dxa"/>
            </w:tcMar>
            <w:vAlign w:val="center"/>
            <w:hideMark/>
          </w:tcPr>
          <w:p w:rsidR="00000000" w:rsidRDefault="00E20EA5">
            <w:pPr>
              <w:rPr>
                <w:sz w:val="21"/>
                <w:szCs w:val="21"/>
              </w:rPr>
            </w:pPr>
            <w:r>
              <w:rPr>
                <w:rFonts w:hint="eastAsia"/>
                <w:sz w:val="21"/>
                <w:szCs w:val="21"/>
              </w:rPr>
              <w:t>臭气浓度</w:t>
            </w:r>
          </w:p>
        </w:tc>
        <w:tc>
          <w:tcPr>
            <w:tcW w:w="5007" w:type="dxa"/>
            <w:tcBorders>
              <w:top w:val="single" w:sz="6" w:space="0" w:color="000000"/>
              <w:left w:val="nil"/>
              <w:bottom w:val="single" w:sz="6" w:space="0" w:color="000000"/>
              <w:right w:val="single" w:sz="6" w:space="0" w:color="000000"/>
            </w:tcBorders>
            <w:tcMar>
              <w:top w:w="60" w:type="dxa"/>
              <w:left w:w="75" w:type="dxa"/>
              <w:bottom w:w="60" w:type="dxa"/>
              <w:right w:w="75" w:type="dxa"/>
            </w:tcMar>
            <w:vAlign w:val="center"/>
            <w:hideMark/>
          </w:tcPr>
          <w:p w:rsidR="00000000" w:rsidRDefault="00E20EA5">
            <w:pPr>
              <w:rPr>
                <w:sz w:val="21"/>
                <w:szCs w:val="21"/>
              </w:rPr>
            </w:pPr>
            <w:r>
              <w:rPr>
                <w:rFonts w:hint="eastAsia"/>
                <w:sz w:val="21"/>
                <w:szCs w:val="21"/>
              </w:rPr>
              <w:t>/</w:t>
            </w:r>
          </w:p>
        </w:tc>
        <w:tc>
          <w:tcPr>
            <w:tcW w:w="3141" w:type="dxa"/>
            <w:tcBorders>
              <w:top w:val="single" w:sz="6" w:space="0" w:color="000000"/>
              <w:left w:val="nil"/>
              <w:bottom w:val="single" w:sz="6" w:space="0" w:color="000000"/>
              <w:right w:val="single" w:sz="6" w:space="0" w:color="000000"/>
            </w:tcBorders>
            <w:tcMar>
              <w:top w:w="60" w:type="dxa"/>
              <w:left w:w="75" w:type="dxa"/>
              <w:bottom w:w="60" w:type="dxa"/>
              <w:right w:w="75" w:type="dxa"/>
            </w:tcMar>
            <w:vAlign w:val="center"/>
          </w:tcPr>
          <w:p w:rsidR="00000000" w:rsidRDefault="00E20EA5">
            <w:pPr>
              <w:rPr>
                <w:sz w:val="21"/>
                <w:szCs w:val="21"/>
              </w:rPr>
            </w:pPr>
          </w:p>
        </w:tc>
      </w:tr>
      <w:tr w:rsidR="00000000">
        <w:trPr>
          <w:trHeight w:val="570"/>
        </w:trPr>
        <w:tc>
          <w:tcPr>
            <w:tcW w:w="0" w:type="auto"/>
            <w:gridSpan w:val="3"/>
            <w:vMerge/>
            <w:tcBorders>
              <w:top w:val="nil"/>
              <w:left w:val="single" w:sz="6" w:space="0" w:color="000000"/>
              <w:bottom w:val="single" w:sz="6" w:space="0" w:color="000000"/>
              <w:right w:val="single" w:sz="6" w:space="0" w:color="000000"/>
            </w:tcBorders>
            <w:vAlign w:val="center"/>
            <w:hideMark/>
          </w:tcPr>
          <w:p w:rsidR="00000000" w:rsidRDefault="00E20EA5">
            <w:pPr>
              <w:rPr>
                <w:sz w:val="21"/>
                <w:szCs w:val="21"/>
              </w:rPr>
            </w:pPr>
          </w:p>
        </w:tc>
        <w:tc>
          <w:tcPr>
            <w:tcW w:w="3858" w:type="dxa"/>
            <w:tcBorders>
              <w:top w:val="single" w:sz="6" w:space="0" w:color="000000"/>
              <w:left w:val="nil"/>
              <w:bottom w:val="single" w:sz="6" w:space="0" w:color="000000"/>
              <w:right w:val="single" w:sz="6" w:space="0" w:color="000000"/>
            </w:tcBorders>
            <w:tcMar>
              <w:top w:w="60" w:type="dxa"/>
              <w:left w:w="75" w:type="dxa"/>
              <w:bottom w:w="60" w:type="dxa"/>
              <w:right w:w="75" w:type="dxa"/>
            </w:tcMar>
            <w:vAlign w:val="center"/>
            <w:hideMark/>
          </w:tcPr>
          <w:p w:rsidR="00000000" w:rsidRDefault="00E20EA5">
            <w:pPr>
              <w:rPr>
                <w:sz w:val="21"/>
                <w:szCs w:val="21"/>
              </w:rPr>
            </w:pPr>
            <w:r>
              <w:rPr>
                <w:rFonts w:hint="eastAsia"/>
                <w:sz w:val="21"/>
                <w:szCs w:val="21"/>
              </w:rPr>
              <w:t>硫化氢</w:t>
            </w:r>
          </w:p>
        </w:tc>
        <w:tc>
          <w:tcPr>
            <w:tcW w:w="5007" w:type="dxa"/>
            <w:tcBorders>
              <w:top w:val="single" w:sz="6" w:space="0" w:color="000000"/>
              <w:left w:val="nil"/>
              <w:bottom w:val="single" w:sz="6" w:space="0" w:color="000000"/>
              <w:right w:val="single" w:sz="6" w:space="0" w:color="000000"/>
            </w:tcBorders>
            <w:tcMar>
              <w:top w:w="60" w:type="dxa"/>
              <w:left w:w="75" w:type="dxa"/>
              <w:bottom w:w="60" w:type="dxa"/>
              <w:right w:w="75" w:type="dxa"/>
            </w:tcMar>
            <w:vAlign w:val="center"/>
            <w:hideMark/>
          </w:tcPr>
          <w:p w:rsidR="00000000" w:rsidRDefault="00E20EA5">
            <w:pPr>
              <w:rPr>
                <w:sz w:val="21"/>
                <w:szCs w:val="21"/>
              </w:rPr>
            </w:pPr>
            <w:r>
              <w:rPr>
                <w:rFonts w:hint="eastAsia"/>
                <w:sz w:val="21"/>
                <w:szCs w:val="21"/>
              </w:rPr>
              <w:t>/</w:t>
            </w:r>
          </w:p>
        </w:tc>
        <w:tc>
          <w:tcPr>
            <w:tcW w:w="3141" w:type="dxa"/>
            <w:tcBorders>
              <w:top w:val="single" w:sz="6" w:space="0" w:color="000000"/>
              <w:left w:val="nil"/>
              <w:bottom w:val="single" w:sz="6" w:space="0" w:color="000000"/>
              <w:right w:val="single" w:sz="6" w:space="0" w:color="000000"/>
            </w:tcBorders>
            <w:tcMar>
              <w:top w:w="60" w:type="dxa"/>
              <w:left w:w="75" w:type="dxa"/>
              <w:bottom w:w="60" w:type="dxa"/>
              <w:right w:w="75" w:type="dxa"/>
            </w:tcMar>
            <w:vAlign w:val="center"/>
          </w:tcPr>
          <w:p w:rsidR="00000000" w:rsidRDefault="00E20EA5">
            <w:pPr>
              <w:rPr>
                <w:sz w:val="21"/>
                <w:szCs w:val="21"/>
              </w:rPr>
            </w:pPr>
          </w:p>
        </w:tc>
      </w:tr>
      <w:tr w:rsidR="00000000">
        <w:trPr>
          <w:trHeight w:val="570"/>
        </w:trPr>
        <w:tc>
          <w:tcPr>
            <w:tcW w:w="0" w:type="auto"/>
            <w:gridSpan w:val="3"/>
            <w:vMerge/>
            <w:tcBorders>
              <w:top w:val="nil"/>
              <w:left w:val="single" w:sz="6" w:space="0" w:color="000000"/>
              <w:bottom w:val="single" w:sz="6" w:space="0" w:color="000000"/>
              <w:right w:val="single" w:sz="6" w:space="0" w:color="000000"/>
            </w:tcBorders>
            <w:vAlign w:val="center"/>
            <w:hideMark/>
          </w:tcPr>
          <w:p w:rsidR="00000000" w:rsidRDefault="00E20EA5">
            <w:pPr>
              <w:rPr>
                <w:sz w:val="21"/>
                <w:szCs w:val="21"/>
              </w:rPr>
            </w:pPr>
          </w:p>
        </w:tc>
        <w:tc>
          <w:tcPr>
            <w:tcW w:w="3858" w:type="dxa"/>
            <w:tcBorders>
              <w:top w:val="single" w:sz="6" w:space="0" w:color="000000"/>
              <w:left w:val="nil"/>
              <w:bottom w:val="single" w:sz="6" w:space="0" w:color="000000"/>
              <w:right w:val="single" w:sz="6" w:space="0" w:color="000000"/>
            </w:tcBorders>
            <w:tcMar>
              <w:top w:w="60" w:type="dxa"/>
              <w:left w:w="75" w:type="dxa"/>
              <w:bottom w:w="60" w:type="dxa"/>
              <w:right w:w="75" w:type="dxa"/>
            </w:tcMar>
            <w:vAlign w:val="center"/>
            <w:hideMark/>
          </w:tcPr>
          <w:p w:rsidR="00000000" w:rsidRDefault="00E20EA5">
            <w:pPr>
              <w:rPr>
                <w:sz w:val="21"/>
                <w:szCs w:val="21"/>
              </w:rPr>
            </w:pPr>
            <w:r>
              <w:rPr>
                <w:rFonts w:hint="eastAsia"/>
                <w:sz w:val="21"/>
                <w:szCs w:val="21"/>
              </w:rPr>
              <w:t>甲醇</w:t>
            </w:r>
          </w:p>
        </w:tc>
        <w:tc>
          <w:tcPr>
            <w:tcW w:w="5007" w:type="dxa"/>
            <w:tcBorders>
              <w:top w:val="single" w:sz="6" w:space="0" w:color="000000"/>
              <w:left w:val="nil"/>
              <w:bottom w:val="single" w:sz="6" w:space="0" w:color="000000"/>
              <w:right w:val="single" w:sz="6" w:space="0" w:color="000000"/>
            </w:tcBorders>
            <w:tcMar>
              <w:top w:w="60" w:type="dxa"/>
              <w:left w:w="75" w:type="dxa"/>
              <w:bottom w:w="60" w:type="dxa"/>
              <w:right w:w="75" w:type="dxa"/>
            </w:tcMar>
            <w:vAlign w:val="center"/>
            <w:hideMark/>
          </w:tcPr>
          <w:p w:rsidR="00000000" w:rsidRDefault="00E20EA5">
            <w:pPr>
              <w:rPr>
                <w:sz w:val="21"/>
                <w:szCs w:val="21"/>
              </w:rPr>
            </w:pPr>
            <w:r>
              <w:rPr>
                <w:rFonts w:hint="eastAsia"/>
                <w:sz w:val="21"/>
                <w:szCs w:val="21"/>
              </w:rPr>
              <w:t>/</w:t>
            </w:r>
          </w:p>
        </w:tc>
        <w:tc>
          <w:tcPr>
            <w:tcW w:w="3141" w:type="dxa"/>
            <w:tcBorders>
              <w:top w:val="single" w:sz="6" w:space="0" w:color="000000"/>
              <w:left w:val="nil"/>
              <w:bottom w:val="single" w:sz="6" w:space="0" w:color="000000"/>
              <w:right w:val="single" w:sz="6" w:space="0" w:color="000000"/>
            </w:tcBorders>
            <w:tcMar>
              <w:top w:w="60" w:type="dxa"/>
              <w:left w:w="75" w:type="dxa"/>
              <w:bottom w:w="60" w:type="dxa"/>
              <w:right w:w="75" w:type="dxa"/>
            </w:tcMar>
            <w:vAlign w:val="center"/>
          </w:tcPr>
          <w:p w:rsidR="00000000" w:rsidRDefault="00E20EA5">
            <w:pPr>
              <w:rPr>
                <w:sz w:val="21"/>
                <w:szCs w:val="21"/>
              </w:rPr>
            </w:pPr>
          </w:p>
        </w:tc>
      </w:tr>
      <w:tr w:rsidR="00000000">
        <w:trPr>
          <w:trHeight w:val="570"/>
        </w:trPr>
        <w:tc>
          <w:tcPr>
            <w:tcW w:w="0" w:type="auto"/>
            <w:gridSpan w:val="3"/>
            <w:vMerge/>
            <w:tcBorders>
              <w:top w:val="nil"/>
              <w:left w:val="single" w:sz="6" w:space="0" w:color="000000"/>
              <w:bottom w:val="single" w:sz="6" w:space="0" w:color="000000"/>
              <w:right w:val="single" w:sz="6" w:space="0" w:color="000000"/>
            </w:tcBorders>
            <w:vAlign w:val="center"/>
            <w:hideMark/>
          </w:tcPr>
          <w:p w:rsidR="00000000" w:rsidRDefault="00E20EA5">
            <w:pPr>
              <w:rPr>
                <w:sz w:val="21"/>
                <w:szCs w:val="21"/>
              </w:rPr>
            </w:pPr>
          </w:p>
        </w:tc>
        <w:tc>
          <w:tcPr>
            <w:tcW w:w="3858" w:type="dxa"/>
            <w:tcBorders>
              <w:top w:val="single" w:sz="6" w:space="0" w:color="000000"/>
              <w:left w:val="nil"/>
              <w:bottom w:val="single" w:sz="6" w:space="0" w:color="000000"/>
              <w:right w:val="single" w:sz="6" w:space="0" w:color="000000"/>
            </w:tcBorders>
            <w:tcMar>
              <w:top w:w="60" w:type="dxa"/>
              <w:left w:w="75" w:type="dxa"/>
              <w:bottom w:w="60" w:type="dxa"/>
              <w:right w:w="75" w:type="dxa"/>
            </w:tcMar>
            <w:vAlign w:val="center"/>
            <w:hideMark/>
          </w:tcPr>
          <w:p w:rsidR="00000000" w:rsidRDefault="00E20EA5">
            <w:pPr>
              <w:rPr>
                <w:sz w:val="21"/>
                <w:szCs w:val="21"/>
              </w:rPr>
            </w:pPr>
            <w:r>
              <w:rPr>
                <w:rFonts w:hint="eastAsia"/>
                <w:sz w:val="21"/>
                <w:szCs w:val="21"/>
              </w:rPr>
              <w:t>氨（氨气）</w:t>
            </w:r>
          </w:p>
        </w:tc>
        <w:tc>
          <w:tcPr>
            <w:tcW w:w="5007" w:type="dxa"/>
            <w:tcBorders>
              <w:top w:val="single" w:sz="6" w:space="0" w:color="000000"/>
              <w:left w:val="nil"/>
              <w:bottom w:val="single" w:sz="6" w:space="0" w:color="000000"/>
              <w:right w:val="single" w:sz="6" w:space="0" w:color="000000"/>
            </w:tcBorders>
            <w:tcMar>
              <w:top w:w="60" w:type="dxa"/>
              <w:left w:w="75" w:type="dxa"/>
              <w:bottom w:w="60" w:type="dxa"/>
              <w:right w:w="75" w:type="dxa"/>
            </w:tcMar>
            <w:vAlign w:val="center"/>
            <w:hideMark/>
          </w:tcPr>
          <w:p w:rsidR="00000000" w:rsidRDefault="00E20EA5">
            <w:pPr>
              <w:rPr>
                <w:sz w:val="21"/>
                <w:szCs w:val="21"/>
              </w:rPr>
            </w:pPr>
            <w:r>
              <w:rPr>
                <w:rFonts w:hint="eastAsia"/>
                <w:sz w:val="21"/>
                <w:szCs w:val="21"/>
              </w:rPr>
              <w:t>/</w:t>
            </w:r>
          </w:p>
        </w:tc>
        <w:tc>
          <w:tcPr>
            <w:tcW w:w="3141" w:type="dxa"/>
            <w:tcBorders>
              <w:top w:val="single" w:sz="6" w:space="0" w:color="000000"/>
              <w:left w:val="nil"/>
              <w:bottom w:val="single" w:sz="6" w:space="0" w:color="000000"/>
              <w:right w:val="single" w:sz="6" w:space="0" w:color="000000"/>
            </w:tcBorders>
            <w:tcMar>
              <w:top w:w="60" w:type="dxa"/>
              <w:left w:w="75" w:type="dxa"/>
              <w:bottom w:w="60" w:type="dxa"/>
              <w:right w:w="75" w:type="dxa"/>
            </w:tcMar>
            <w:vAlign w:val="center"/>
          </w:tcPr>
          <w:p w:rsidR="00000000" w:rsidRDefault="00E20EA5">
            <w:pPr>
              <w:rPr>
                <w:sz w:val="21"/>
                <w:szCs w:val="21"/>
              </w:rPr>
            </w:pPr>
          </w:p>
        </w:tc>
      </w:tr>
      <w:tr w:rsidR="00000000">
        <w:trPr>
          <w:trHeight w:val="570"/>
        </w:trPr>
        <w:tc>
          <w:tcPr>
            <w:tcW w:w="0" w:type="auto"/>
            <w:gridSpan w:val="3"/>
            <w:vMerge/>
            <w:tcBorders>
              <w:top w:val="nil"/>
              <w:left w:val="single" w:sz="6" w:space="0" w:color="000000"/>
              <w:bottom w:val="single" w:sz="6" w:space="0" w:color="000000"/>
              <w:right w:val="single" w:sz="6" w:space="0" w:color="000000"/>
            </w:tcBorders>
            <w:vAlign w:val="center"/>
            <w:hideMark/>
          </w:tcPr>
          <w:p w:rsidR="00000000" w:rsidRDefault="00E20EA5">
            <w:pPr>
              <w:rPr>
                <w:sz w:val="21"/>
                <w:szCs w:val="21"/>
              </w:rPr>
            </w:pPr>
          </w:p>
        </w:tc>
        <w:tc>
          <w:tcPr>
            <w:tcW w:w="3858" w:type="dxa"/>
            <w:tcBorders>
              <w:top w:val="single" w:sz="6" w:space="0" w:color="000000"/>
              <w:left w:val="nil"/>
              <w:bottom w:val="single" w:sz="6" w:space="0" w:color="000000"/>
              <w:right w:val="single" w:sz="6" w:space="0" w:color="000000"/>
            </w:tcBorders>
            <w:tcMar>
              <w:top w:w="60" w:type="dxa"/>
              <w:left w:w="75" w:type="dxa"/>
              <w:bottom w:w="60" w:type="dxa"/>
              <w:right w:w="75" w:type="dxa"/>
            </w:tcMar>
            <w:vAlign w:val="center"/>
            <w:hideMark/>
          </w:tcPr>
          <w:p w:rsidR="00000000" w:rsidRDefault="00E20EA5">
            <w:pPr>
              <w:rPr>
                <w:sz w:val="21"/>
                <w:szCs w:val="21"/>
              </w:rPr>
            </w:pPr>
            <w:r>
              <w:rPr>
                <w:rFonts w:hint="eastAsia"/>
                <w:sz w:val="21"/>
                <w:szCs w:val="21"/>
              </w:rPr>
              <w:t>非甲烷总烃</w:t>
            </w:r>
          </w:p>
        </w:tc>
        <w:tc>
          <w:tcPr>
            <w:tcW w:w="5007" w:type="dxa"/>
            <w:tcBorders>
              <w:top w:val="single" w:sz="6" w:space="0" w:color="000000"/>
              <w:left w:val="nil"/>
              <w:bottom w:val="single" w:sz="6" w:space="0" w:color="000000"/>
              <w:right w:val="single" w:sz="6" w:space="0" w:color="000000"/>
            </w:tcBorders>
            <w:tcMar>
              <w:top w:w="60" w:type="dxa"/>
              <w:left w:w="75" w:type="dxa"/>
              <w:bottom w:w="60" w:type="dxa"/>
              <w:right w:w="75" w:type="dxa"/>
            </w:tcMar>
            <w:vAlign w:val="center"/>
            <w:hideMark/>
          </w:tcPr>
          <w:p w:rsidR="00000000" w:rsidRDefault="00E20EA5">
            <w:pPr>
              <w:rPr>
                <w:sz w:val="21"/>
                <w:szCs w:val="21"/>
              </w:rPr>
            </w:pPr>
            <w:r>
              <w:rPr>
                <w:rFonts w:hint="eastAsia"/>
                <w:sz w:val="21"/>
                <w:szCs w:val="21"/>
              </w:rPr>
              <w:t>/</w:t>
            </w:r>
          </w:p>
        </w:tc>
        <w:tc>
          <w:tcPr>
            <w:tcW w:w="3141" w:type="dxa"/>
            <w:tcBorders>
              <w:top w:val="single" w:sz="6" w:space="0" w:color="000000"/>
              <w:left w:val="nil"/>
              <w:bottom w:val="single" w:sz="6" w:space="0" w:color="000000"/>
              <w:right w:val="single" w:sz="6" w:space="0" w:color="000000"/>
            </w:tcBorders>
            <w:tcMar>
              <w:top w:w="60" w:type="dxa"/>
              <w:left w:w="75" w:type="dxa"/>
              <w:bottom w:w="60" w:type="dxa"/>
              <w:right w:w="75" w:type="dxa"/>
            </w:tcMar>
            <w:vAlign w:val="center"/>
          </w:tcPr>
          <w:p w:rsidR="00000000" w:rsidRDefault="00E20EA5">
            <w:pPr>
              <w:rPr>
                <w:sz w:val="21"/>
                <w:szCs w:val="21"/>
              </w:rPr>
            </w:pPr>
          </w:p>
        </w:tc>
      </w:tr>
      <w:tr w:rsidR="00000000">
        <w:trPr>
          <w:trHeight w:val="570"/>
        </w:trPr>
        <w:tc>
          <w:tcPr>
            <w:tcW w:w="16168" w:type="dxa"/>
            <w:gridSpan w:val="3"/>
            <w:vMerge w:val="restart"/>
            <w:tcBorders>
              <w:top w:val="nil"/>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E20EA5">
            <w:pPr>
              <w:jc w:val="center"/>
              <w:rPr>
                <w:sz w:val="21"/>
                <w:szCs w:val="21"/>
              </w:rPr>
            </w:pPr>
            <w:r>
              <w:rPr>
                <w:rFonts w:hint="eastAsia"/>
                <w:sz w:val="21"/>
                <w:szCs w:val="21"/>
              </w:rPr>
              <w:t>全厂合计</w:t>
            </w:r>
          </w:p>
        </w:tc>
        <w:tc>
          <w:tcPr>
            <w:tcW w:w="3858" w:type="dxa"/>
            <w:tcBorders>
              <w:top w:val="single" w:sz="6" w:space="0" w:color="000000"/>
              <w:left w:val="nil"/>
              <w:bottom w:val="single" w:sz="6" w:space="0" w:color="000000"/>
              <w:right w:val="single" w:sz="6" w:space="0" w:color="000000"/>
            </w:tcBorders>
            <w:tcMar>
              <w:top w:w="60" w:type="dxa"/>
              <w:left w:w="75" w:type="dxa"/>
              <w:bottom w:w="60" w:type="dxa"/>
              <w:right w:w="75" w:type="dxa"/>
            </w:tcMar>
            <w:vAlign w:val="center"/>
            <w:hideMark/>
          </w:tcPr>
          <w:p w:rsidR="00000000" w:rsidRDefault="00E20EA5">
            <w:pPr>
              <w:rPr>
                <w:sz w:val="21"/>
                <w:szCs w:val="21"/>
              </w:rPr>
            </w:pPr>
            <w:r>
              <w:rPr>
                <w:rFonts w:hint="eastAsia"/>
                <w:sz w:val="21"/>
                <w:szCs w:val="21"/>
              </w:rPr>
              <w:t>氨（氨气）</w:t>
            </w:r>
          </w:p>
        </w:tc>
        <w:tc>
          <w:tcPr>
            <w:tcW w:w="5007" w:type="dxa"/>
            <w:tcBorders>
              <w:top w:val="single" w:sz="6" w:space="0" w:color="000000"/>
              <w:left w:val="nil"/>
              <w:bottom w:val="single" w:sz="6" w:space="0" w:color="000000"/>
              <w:right w:val="single" w:sz="6" w:space="0" w:color="000000"/>
            </w:tcBorders>
            <w:tcMar>
              <w:top w:w="60" w:type="dxa"/>
              <w:left w:w="75" w:type="dxa"/>
              <w:bottom w:w="60" w:type="dxa"/>
              <w:right w:w="75" w:type="dxa"/>
            </w:tcMar>
            <w:vAlign w:val="center"/>
            <w:hideMark/>
          </w:tcPr>
          <w:p w:rsidR="00000000" w:rsidRDefault="00E20EA5">
            <w:pPr>
              <w:rPr>
                <w:sz w:val="21"/>
                <w:szCs w:val="21"/>
              </w:rPr>
            </w:pPr>
            <w:r>
              <w:rPr>
                <w:rFonts w:hint="eastAsia"/>
                <w:sz w:val="21"/>
                <w:szCs w:val="21"/>
              </w:rPr>
              <w:t xml:space="preserve">/ </w:t>
            </w:r>
          </w:p>
        </w:tc>
        <w:tc>
          <w:tcPr>
            <w:tcW w:w="3141" w:type="dxa"/>
            <w:tcBorders>
              <w:top w:val="single" w:sz="6" w:space="0" w:color="000000"/>
              <w:left w:val="nil"/>
              <w:bottom w:val="single" w:sz="6" w:space="0" w:color="000000"/>
              <w:right w:val="single" w:sz="6" w:space="0" w:color="000000"/>
            </w:tcBorders>
            <w:tcMar>
              <w:top w:w="60" w:type="dxa"/>
              <w:left w:w="75" w:type="dxa"/>
              <w:bottom w:w="60" w:type="dxa"/>
              <w:right w:w="75" w:type="dxa"/>
            </w:tcMar>
            <w:vAlign w:val="center"/>
          </w:tcPr>
          <w:p w:rsidR="00000000" w:rsidRDefault="00E20EA5">
            <w:pPr>
              <w:rPr>
                <w:sz w:val="21"/>
                <w:szCs w:val="21"/>
              </w:rPr>
            </w:pPr>
          </w:p>
        </w:tc>
      </w:tr>
      <w:tr w:rsidR="00000000">
        <w:trPr>
          <w:trHeight w:val="570"/>
        </w:trPr>
        <w:tc>
          <w:tcPr>
            <w:tcW w:w="0" w:type="auto"/>
            <w:gridSpan w:val="3"/>
            <w:vMerge/>
            <w:tcBorders>
              <w:top w:val="nil"/>
              <w:left w:val="single" w:sz="6" w:space="0" w:color="000000"/>
              <w:bottom w:val="single" w:sz="6" w:space="0" w:color="000000"/>
              <w:right w:val="single" w:sz="6" w:space="0" w:color="000000"/>
            </w:tcBorders>
            <w:vAlign w:val="center"/>
            <w:hideMark/>
          </w:tcPr>
          <w:p w:rsidR="00000000" w:rsidRDefault="00E20EA5">
            <w:pPr>
              <w:rPr>
                <w:sz w:val="21"/>
                <w:szCs w:val="21"/>
              </w:rPr>
            </w:pPr>
          </w:p>
        </w:tc>
        <w:tc>
          <w:tcPr>
            <w:tcW w:w="3858" w:type="dxa"/>
            <w:tcBorders>
              <w:top w:val="single" w:sz="6" w:space="0" w:color="000000"/>
              <w:left w:val="nil"/>
              <w:bottom w:val="single" w:sz="6" w:space="0" w:color="000000"/>
              <w:right w:val="single" w:sz="6" w:space="0" w:color="000000"/>
            </w:tcBorders>
            <w:tcMar>
              <w:top w:w="60" w:type="dxa"/>
              <w:left w:w="75" w:type="dxa"/>
              <w:bottom w:w="60" w:type="dxa"/>
              <w:right w:w="75" w:type="dxa"/>
            </w:tcMar>
            <w:vAlign w:val="center"/>
            <w:hideMark/>
          </w:tcPr>
          <w:p w:rsidR="00000000" w:rsidRDefault="00E20EA5">
            <w:pPr>
              <w:rPr>
                <w:sz w:val="21"/>
                <w:szCs w:val="21"/>
              </w:rPr>
            </w:pPr>
            <w:r>
              <w:rPr>
                <w:rFonts w:hint="eastAsia"/>
                <w:sz w:val="21"/>
                <w:szCs w:val="21"/>
              </w:rPr>
              <w:t>VOCs</w:t>
            </w:r>
          </w:p>
        </w:tc>
        <w:tc>
          <w:tcPr>
            <w:tcW w:w="5007" w:type="dxa"/>
            <w:tcBorders>
              <w:top w:val="single" w:sz="6" w:space="0" w:color="000000"/>
              <w:left w:val="nil"/>
              <w:bottom w:val="single" w:sz="6" w:space="0" w:color="000000"/>
              <w:right w:val="single" w:sz="6" w:space="0" w:color="000000"/>
            </w:tcBorders>
            <w:tcMar>
              <w:top w:w="60" w:type="dxa"/>
              <w:left w:w="75" w:type="dxa"/>
              <w:bottom w:w="60" w:type="dxa"/>
              <w:right w:w="75" w:type="dxa"/>
            </w:tcMar>
            <w:vAlign w:val="center"/>
            <w:hideMark/>
          </w:tcPr>
          <w:p w:rsidR="00000000" w:rsidRDefault="00E20EA5">
            <w:pPr>
              <w:rPr>
                <w:sz w:val="21"/>
                <w:szCs w:val="21"/>
              </w:rPr>
            </w:pPr>
            <w:r>
              <w:rPr>
                <w:rFonts w:hint="eastAsia"/>
                <w:sz w:val="21"/>
                <w:szCs w:val="21"/>
              </w:rPr>
              <w:t xml:space="preserve">/ </w:t>
            </w:r>
          </w:p>
        </w:tc>
        <w:tc>
          <w:tcPr>
            <w:tcW w:w="3141" w:type="dxa"/>
            <w:tcBorders>
              <w:top w:val="single" w:sz="6" w:space="0" w:color="000000"/>
              <w:left w:val="nil"/>
              <w:bottom w:val="single" w:sz="6" w:space="0" w:color="000000"/>
              <w:right w:val="single" w:sz="6" w:space="0" w:color="000000"/>
            </w:tcBorders>
            <w:tcMar>
              <w:top w:w="60" w:type="dxa"/>
              <w:left w:w="75" w:type="dxa"/>
              <w:bottom w:w="60" w:type="dxa"/>
              <w:right w:w="75" w:type="dxa"/>
            </w:tcMar>
            <w:vAlign w:val="center"/>
          </w:tcPr>
          <w:p w:rsidR="00000000" w:rsidRDefault="00E20EA5">
            <w:pPr>
              <w:rPr>
                <w:sz w:val="21"/>
                <w:szCs w:val="21"/>
              </w:rPr>
            </w:pPr>
          </w:p>
        </w:tc>
      </w:tr>
      <w:tr w:rsidR="00000000">
        <w:trPr>
          <w:trHeight w:val="570"/>
        </w:trPr>
        <w:tc>
          <w:tcPr>
            <w:tcW w:w="0" w:type="auto"/>
            <w:gridSpan w:val="3"/>
            <w:vMerge/>
            <w:tcBorders>
              <w:top w:val="nil"/>
              <w:left w:val="single" w:sz="6" w:space="0" w:color="000000"/>
              <w:bottom w:val="single" w:sz="6" w:space="0" w:color="000000"/>
              <w:right w:val="single" w:sz="6" w:space="0" w:color="000000"/>
            </w:tcBorders>
            <w:vAlign w:val="center"/>
            <w:hideMark/>
          </w:tcPr>
          <w:p w:rsidR="00000000" w:rsidRDefault="00E20EA5">
            <w:pPr>
              <w:rPr>
                <w:sz w:val="21"/>
                <w:szCs w:val="21"/>
              </w:rPr>
            </w:pPr>
          </w:p>
        </w:tc>
        <w:tc>
          <w:tcPr>
            <w:tcW w:w="3858" w:type="dxa"/>
            <w:tcBorders>
              <w:top w:val="single" w:sz="6" w:space="0" w:color="000000"/>
              <w:left w:val="nil"/>
              <w:bottom w:val="single" w:sz="6" w:space="0" w:color="000000"/>
              <w:right w:val="single" w:sz="6" w:space="0" w:color="000000"/>
            </w:tcBorders>
            <w:tcMar>
              <w:top w:w="60" w:type="dxa"/>
              <w:left w:w="75" w:type="dxa"/>
              <w:bottom w:w="60" w:type="dxa"/>
              <w:right w:w="75" w:type="dxa"/>
            </w:tcMar>
            <w:vAlign w:val="center"/>
            <w:hideMark/>
          </w:tcPr>
          <w:p w:rsidR="00000000" w:rsidRDefault="00E20EA5">
            <w:pPr>
              <w:rPr>
                <w:sz w:val="21"/>
                <w:szCs w:val="21"/>
              </w:rPr>
            </w:pPr>
            <w:r>
              <w:rPr>
                <w:rFonts w:hint="eastAsia"/>
                <w:sz w:val="21"/>
                <w:szCs w:val="21"/>
              </w:rPr>
              <w:t>NOx</w:t>
            </w:r>
          </w:p>
        </w:tc>
        <w:tc>
          <w:tcPr>
            <w:tcW w:w="5007" w:type="dxa"/>
            <w:tcBorders>
              <w:top w:val="single" w:sz="6" w:space="0" w:color="000000"/>
              <w:left w:val="nil"/>
              <w:bottom w:val="single" w:sz="6" w:space="0" w:color="000000"/>
              <w:right w:val="single" w:sz="6" w:space="0" w:color="000000"/>
            </w:tcBorders>
            <w:tcMar>
              <w:top w:w="60" w:type="dxa"/>
              <w:left w:w="75" w:type="dxa"/>
              <w:bottom w:w="60" w:type="dxa"/>
              <w:right w:w="75" w:type="dxa"/>
            </w:tcMar>
            <w:vAlign w:val="center"/>
            <w:hideMark/>
          </w:tcPr>
          <w:p w:rsidR="00000000" w:rsidRDefault="00E20EA5">
            <w:pPr>
              <w:rPr>
                <w:sz w:val="21"/>
                <w:szCs w:val="21"/>
              </w:rPr>
            </w:pPr>
            <w:r>
              <w:rPr>
                <w:rFonts w:hint="eastAsia"/>
                <w:sz w:val="21"/>
                <w:szCs w:val="21"/>
              </w:rPr>
              <w:t xml:space="preserve">11.6 </w:t>
            </w:r>
          </w:p>
        </w:tc>
        <w:tc>
          <w:tcPr>
            <w:tcW w:w="3141" w:type="dxa"/>
            <w:tcBorders>
              <w:top w:val="single" w:sz="6" w:space="0" w:color="000000"/>
              <w:left w:val="nil"/>
              <w:bottom w:val="single" w:sz="6" w:space="0" w:color="000000"/>
              <w:right w:val="single" w:sz="6" w:space="0" w:color="000000"/>
            </w:tcBorders>
            <w:tcMar>
              <w:top w:w="60" w:type="dxa"/>
              <w:left w:w="75" w:type="dxa"/>
              <w:bottom w:w="60" w:type="dxa"/>
              <w:right w:w="75" w:type="dxa"/>
            </w:tcMar>
            <w:vAlign w:val="center"/>
          </w:tcPr>
          <w:p w:rsidR="00000000" w:rsidRDefault="00E20EA5">
            <w:pPr>
              <w:rPr>
                <w:sz w:val="21"/>
                <w:szCs w:val="21"/>
              </w:rPr>
            </w:pPr>
          </w:p>
        </w:tc>
      </w:tr>
      <w:tr w:rsidR="00000000">
        <w:trPr>
          <w:trHeight w:val="570"/>
        </w:trPr>
        <w:tc>
          <w:tcPr>
            <w:tcW w:w="0" w:type="auto"/>
            <w:gridSpan w:val="3"/>
            <w:vMerge/>
            <w:tcBorders>
              <w:top w:val="nil"/>
              <w:left w:val="single" w:sz="6" w:space="0" w:color="000000"/>
              <w:bottom w:val="single" w:sz="6" w:space="0" w:color="000000"/>
              <w:right w:val="single" w:sz="6" w:space="0" w:color="000000"/>
            </w:tcBorders>
            <w:vAlign w:val="center"/>
            <w:hideMark/>
          </w:tcPr>
          <w:p w:rsidR="00000000" w:rsidRDefault="00E20EA5">
            <w:pPr>
              <w:rPr>
                <w:sz w:val="21"/>
                <w:szCs w:val="21"/>
              </w:rPr>
            </w:pPr>
          </w:p>
        </w:tc>
        <w:tc>
          <w:tcPr>
            <w:tcW w:w="3858" w:type="dxa"/>
            <w:tcBorders>
              <w:top w:val="single" w:sz="6" w:space="0" w:color="000000"/>
              <w:left w:val="nil"/>
              <w:bottom w:val="single" w:sz="6" w:space="0" w:color="000000"/>
              <w:right w:val="single" w:sz="6" w:space="0" w:color="000000"/>
            </w:tcBorders>
            <w:tcMar>
              <w:top w:w="60" w:type="dxa"/>
              <w:left w:w="75" w:type="dxa"/>
              <w:bottom w:w="60" w:type="dxa"/>
              <w:right w:w="75" w:type="dxa"/>
            </w:tcMar>
            <w:vAlign w:val="center"/>
            <w:hideMark/>
          </w:tcPr>
          <w:p w:rsidR="00000000" w:rsidRDefault="00E20EA5">
            <w:pPr>
              <w:rPr>
                <w:sz w:val="21"/>
                <w:szCs w:val="21"/>
              </w:rPr>
            </w:pPr>
            <w:r>
              <w:rPr>
                <w:rFonts w:hint="eastAsia"/>
                <w:sz w:val="21"/>
                <w:szCs w:val="21"/>
              </w:rPr>
              <w:t>颗粒物</w:t>
            </w:r>
          </w:p>
        </w:tc>
        <w:tc>
          <w:tcPr>
            <w:tcW w:w="5007" w:type="dxa"/>
            <w:tcBorders>
              <w:top w:val="single" w:sz="6" w:space="0" w:color="000000"/>
              <w:left w:val="nil"/>
              <w:bottom w:val="single" w:sz="6" w:space="0" w:color="000000"/>
              <w:right w:val="single" w:sz="6" w:space="0" w:color="000000"/>
            </w:tcBorders>
            <w:tcMar>
              <w:top w:w="60" w:type="dxa"/>
              <w:left w:w="75" w:type="dxa"/>
              <w:bottom w:w="60" w:type="dxa"/>
              <w:right w:w="75" w:type="dxa"/>
            </w:tcMar>
            <w:vAlign w:val="center"/>
            <w:hideMark/>
          </w:tcPr>
          <w:p w:rsidR="00000000" w:rsidRDefault="00E20EA5">
            <w:pPr>
              <w:rPr>
                <w:sz w:val="21"/>
                <w:szCs w:val="21"/>
              </w:rPr>
            </w:pPr>
            <w:r>
              <w:rPr>
                <w:rFonts w:hint="eastAsia"/>
                <w:sz w:val="21"/>
                <w:szCs w:val="21"/>
              </w:rPr>
              <w:t xml:space="preserve">0.248 </w:t>
            </w:r>
          </w:p>
        </w:tc>
        <w:tc>
          <w:tcPr>
            <w:tcW w:w="3141" w:type="dxa"/>
            <w:tcBorders>
              <w:top w:val="single" w:sz="6" w:space="0" w:color="000000"/>
              <w:left w:val="nil"/>
              <w:bottom w:val="single" w:sz="6" w:space="0" w:color="000000"/>
              <w:right w:val="single" w:sz="6" w:space="0" w:color="000000"/>
            </w:tcBorders>
            <w:tcMar>
              <w:top w:w="60" w:type="dxa"/>
              <w:left w:w="75" w:type="dxa"/>
              <w:bottom w:w="60" w:type="dxa"/>
              <w:right w:w="75" w:type="dxa"/>
            </w:tcMar>
            <w:vAlign w:val="center"/>
          </w:tcPr>
          <w:p w:rsidR="00000000" w:rsidRDefault="00E20EA5">
            <w:pPr>
              <w:rPr>
                <w:sz w:val="21"/>
                <w:szCs w:val="21"/>
              </w:rPr>
            </w:pPr>
          </w:p>
        </w:tc>
      </w:tr>
      <w:tr w:rsidR="00000000">
        <w:trPr>
          <w:trHeight w:val="570"/>
        </w:trPr>
        <w:tc>
          <w:tcPr>
            <w:tcW w:w="0" w:type="auto"/>
            <w:gridSpan w:val="3"/>
            <w:vMerge/>
            <w:tcBorders>
              <w:top w:val="nil"/>
              <w:left w:val="single" w:sz="6" w:space="0" w:color="000000"/>
              <w:bottom w:val="single" w:sz="6" w:space="0" w:color="000000"/>
              <w:right w:val="single" w:sz="6" w:space="0" w:color="000000"/>
            </w:tcBorders>
            <w:vAlign w:val="center"/>
            <w:hideMark/>
          </w:tcPr>
          <w:p w:rsidR="00000000" w:rsidRDefault="00E20EA5">
            <w:pPr>
              <w:rPr>
                <w:sz w:val="21"/>
                <w:szCs w:val="21"/>
              </w:rPr>
            </w:pPr>
          </w:p>
        </w:tc>
        <w:tc>
          <w:tcPr>
            <w:tcW w:w="3858" w:type="dxa"/>
            <w:tcBorders>
              <w:top w:val="single" w:sz="6" w:space="0" w:color="000000"/>
              <w:left w:val="nil"/>
              <w:bottom w:val="single" w:sz="6" w:space="0" w:color="000000"/>
              <w:right w:val="single" w:sz="6" w:space="0" w:color="000000"/>
            </w:tcBorders>
            <w:tcMar>
              <w:top w:w="60" w:type="dxa"/>
              <w:left w:w="75" w:type="dxa"/>
              <w:bottom w:w="60" w:type="dxa"/>
              <w:right w:w="75" w:type="dxa"/>
            </w:tcMar>
            <w:vAlign w:val="center"/>
            <w:hideMark/>
          </w:tcPr>
          <w:p w:rsidR="00000000" w:rsidRDefault="00E20EA5">
            <w:pPr>
              <w:rPr>
                <w:sz w:val="21"/>
                <w:szCs w:val="21"/>
              </w:rPr>
            </w:pPr>
            <w:r>
              <w:rPr>
                <w:rFonts w:hint="eastAsia"/>
                <w:sz w:val="21"/>
                <w:szCs w:val="21"/>
              </w:rPr>
              <w:t>SO2</w:t>
            </w:r>
          </w:p>
        </w:tc>
        <w:tc>
          <w:tcPr>
            <w:tcW w:w="5007" w:type="dxa"/>
            <w:tcBorders>
              <w:top w:val="single" w:sz="6" w:space="0" w:color="000000"/>
              <w:left w:val="nil"/>
              <w:bottom w:val="single" w:sz="6" w:space="0" w:color="000000"/>
              <w:right w:val="single" w:sz="6" w:space="0" w:color="000000"/>
            </w:tcBorders>
            <w:tcMar>
              <w:top w:w="60" w:type="dxa"/>
              <w:left w:w="75" w:type="dxa"/>
              <w:bottom w:w="60" w:type="dxa"/>
              <w:right w:w="75" w:type="dxa"/>
            </w:tcMar>
            <w:vAlign w:val="center"/>
            <w:hideMark/>
          </w:tcPr>
          <w:p w:rsidR="00000000" w:rsidRDefault="00E20EA5">
            <w:pPr>
              <w:rPr>
                <w:sz w:val="21"/>
                <w:szCs w:val="21"/>
              </w:rPr>
            </w:pPr>
            <w:r>
              <w:rPr>
                <w:rFonts w:hint="eastAsia"/>
                <w:sz w:val="21"/>
                <w:szCs w:val="21"/>
              </w:rPr>
              <w:t xml:space="preserve">0.785 </w:t>
            </w:r>
          </w:p>
        </w:tc>
        <w:tc>
          <w:tcPr>
            <w:tcW w:w="3141" w:type="dxa"/>
            <w:tcBorders>
              <w:top w:val="single" w:sz="6" w:space="0" w:color="000000"/>
              <w:left w:val="nil"/>
              <w:bottom w:val="single" w:sz="6" w:space="0" w:color="000000"/>
              <w:right w:val="single" w:sz="6" w:space="0" w:color="000000"/>
            </w:tcBorders>
            <w:tcMar>
              <w:top w:w="60" w:type="dxa"/>
              <w:left w:w="75" w:type="dxa"/>
              <w:bottom w:w="60" w:type="dxa"/>
              <w:right w:w="75" w:type="dxa"/>
            </w:tcMar>
            <w:vAlign w:val="center"/>
          </w:tcPr>
          <w:p w:rsidR="00000000" w:rsidRDefault="00E20EA5">
            <w:pPr>
              <w:rPr>
                <w:sz w:val="21"/>
                <w:szCs w:val="21"/>
              </w:rPr>
            </w:pPr>
          </w:p>
        </w:tc>
      </w:tr>
    </w:tbl>
    <w:p w:rsidR="00000000" w:rsidRDefault="00E20EA5">
      <w:pPr>
        <w:pStyle w:val="a3"/>
        <w:jc w:val="center"/>
        <w:rPr>
          <w:rFonts w:ascii="仿宋_GB2312" w:hAnsi="仿宋_GB2312"/>
        </w:rPr>
      </w:pPr>
      <w:r>
        <w:rPr>
          <w:rFonts w:ascii="仿宋_GB2312" w:hAnsi="仿宋_GB2312" w:hint="eastAsia"/>
          <w:shd w:val="clear" w:color="auto" w:fill="FFFFFF"/>
        </w:rPr>
        <w:t>表</w:t>
      </w:r>
      <w:r>
        <w:rPr>
          <w:rFonts w:ascii="仿宋_GB2312" w:hAnsi="仿宋_GB2312"/>
          <w:shd w:val="clear" w:color="auto" w:fill="FFFFFF"/>
        </w:rPr>
        <w:t>1-2</w:t>
      </w:r>
      <w:r>
        <w:rPr>
          <w:rFonts w:ascii="仿宋_GB2312" w:hAnsi="仿宋_GB2312"/>
          <w:shd w:val="clear" w:color="auto" w:fill="FFFFFF"/>
        </w:rPr>
        <w:t xml:space="preserve"> </w:t>
      </w:r>
      <w:r>
        <w:rPr>
          <w:rFonts w:ascii="仿宋_GB2312" w:hAnsi="仿宋_GB2312" w:hint="eastAsia"/>
          <w:shd w:val="clear" w:color="auto" w:fill="FFFFFF"/>
        </w:rPr>
        <w:t>废水排放量表</w:t>
      </w:r>
    </w:p>
    <w:tbl>
      <w:tblPr>
        <w:tblW w:w="5000" w:type="pct"/>
        <w:tblInd w:w="33" w:type="dxa"/>
        <w:tblLook w:val="04A0"/>
      </w:tblPr>
      <w:tblGrid>
        <w:gridCol w:w="898"/>
        <w:gridCol w:w="793"/>
        <w:gridCol w:w="1155"/>
        <w:gridCol w:w="897"/>
        <w:gridCol w:w="1584"/>
        <w:gridCol w:w="2086"/>
        <w:gridCol w:w="1043"/>
      </w:tblGrid>
      <w:tr w:rsidR="00000000">
        <w:trPr>
          <w:trHeight w:val="570"/>
        </w:trPr>
        <w:tc>
          <w:tcPr>
            <w:tcW w:w="3327" w:type="dxa"/>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E20EA5">
            <w:pPr>
              <w:jc w:val="center"/>
              <w:rPr>
                <w:sz w:val="21"/>
                <w:szCs w:val="21"/>
              </w:rPr>
            </w:pPr>
            <w:r>
              <w:rPr>
                <w:rFonts w:hint="eastAsia"/>
                <w:sz w:val="21"/>
                <w:szCs w:val="21"/>
              </w:rPr>
              <w:t>排放口类型</w:t>
            </w:r>
          </w:p>
        </w:tc>
        <w:tc>
          <w:tcPr>
            <w:tcW w:w="2745" w:type="dxa"/>
            <w:tcBorders>
              <w:top w:val="single" w:sz="6" w:space="0" w:color="000000"/>
              <w:left w:val="nil"/>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E20EA5">
            <w:pPr>
              <w:jc w:val="center"/>
              <w:rPr>
                <w:sz w:val="21"/>
                <w:szCs w:val="21"/>
              </w:rPr>
            </w:pPr>
            <w:r>
              <w:rPr>
                <w:rFonts w:hint="eastAsia"/>
                <w:sz w:val="21"/>
                <w:szCs w:val="21"/>
              </w:rPr>
              <w:t>排放方式</w:t>
            </w:r>
          </w:p>
        </w:tc>
        <w:tc>
          <w:tcPr>
            <w:tcW w:w="3327" w:type="dxa"/>
            <w:tcBorders>
              <w:top w:val="single" w:sz="6" w:space="0" w:color="000000"/>
              <w:left w:val="nil"/>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E20EA5">
            <w:pPr>
              <w:jc w:val="center"/>
              <w:rPr>
                <w:sz w:val="21"/>
                <w:szCs w:val="21"/>
              </w:rPr>
            </w:pPr>
            <w:r>
              <w:rPr>
                <w:rFonts w:hint="eastAsia"/>
                <w:sz w:val="21"/>
                <w:szCs w:val="21"/>
              </w:rPr>
              <w:t>排放口编码</w:t>
            </w:r>
          </w:p>
        </w:tc>
        <w:tc>
          <w:tcPr>
            <w:tcW w:w="3327" w:type="dxa"/>
            <w:tcBorders>
              <w:top w:val="single" w:sz="6" w:space="0" w:color="000000"/>
              <w:left w:val="nil"/>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E20EA5">
            <w:pPr>
              <w:jc w:val="center"/>
              <w:rPr>
                <w:sz w:val="21"/>
                <w:szCs w:val="21"/>
              </w:rPr>
            </w:pPr>
            <w:r>
              <w:rPr>
                <w:rFonts w:hint="eastAsia"/>
                <w:sz w:val="21"/>
                <w:szCs w:val="21"/>
              </w:rPr>
              <w:t>排放口名称</w:t>
            </w:r>
          </w:p>
        </w:tc>
        <w:tc>
          <w:tcPr>
            <w:tcW w:w="5221" w:type="dxa"/>
            <w:tcBorders>
              <w:top w:val="single" w:sz="6" w:space="0" w:color="000000"/>
              <w:left w:val="nil"/>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E20EA5">
            <w:pPr>
              <w:jc w:val="center"/>
              <w:rPr>
                <w:sz w:val="21"/>
                <w:szCs w:val="21"/>
              </w:rPr>
            </w:pPr>
            <w:r>
              <w:rPr>
                <w:rFonts w:hint="eastAsia"/>
                <w:sz w:val="21"/>
                <w:szCs w:val="21"/>
              </w:rPr>
              <w:t>污染物</w:t>
            </w:r>
          </w:p>
        </w:tc>
        <w:tc>
          <w:tcPr>
            <w:tcW w:w="7044" w:type="dxa"/>
            <w:tcBorders>
              <w:top w:val="single" w:sz="6" w:space="0" w:color="000000"/>
              <w:left w:val="nil"/>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E20EA5">
            <w:pPr>
              <w:jc w:val="center"/>
              <w:rPr>
                <w:sz w:val="21"/>
                <w:szCs w:val="21"/>
              </w:rPr>
            </w:pPr>
            <w:r>
              <w:rPr>
                <w:rFonts w:hint="eastAsia"/>
                <w:sz w:val="21"/>
                <w:szCs w:val="21"/>
              </w:rPr>
              <w:t>实际排放量（吨）</w:t>
            </w:r>
          </w:p>
        </w:tc>
        <w:tc>
          <w:tcPr>
            <w:tcW w:w="3183" w:type="dxa"/>
            <w:tcBorders>
              <w:top w:val="single" w:sz="6" w:space="0" w:color="000000"/>
              <w:left w:val="nil"/>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E20EA5">
            <w:pPr>
              <w:jc w:val="center"/>
              <w:rPr>
                <w:sz w:val="21"/>
                <w:szCs w:val="21"/>
              </w:rPr>
            </w:pPr>
            <w:r>
              <w:rPr>
                <w:rFonts w:hint="eastAsia"/>
                <w:sz w:val="21"/>
                <w:szCs w:val="21"/>
              </w:rPr>
              <w:t>备注</w:t>
            </w:r>
          </w:p>
        </w:tc>
      </w:tr>
      <w:tr w:rsidR="00000000">
        <w:trPr>
          <w:trHeight w:val="570"/>
        </w:trPr>
        <w:tc>
          <w:tcPr>
            <w:tcW w:w="3327" w:type="dxa"/>
            <w:vMerge w:val="restart"/>
            <w:tcBorders>
              <w:top w:val="nil"/>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E20EA5">
            <w:pPr>
              <w:rPr>
                <w:sz w:val="21"/>
                <w:szCs w:val="21"/>
              </w:rPr>
            </w:pPr>
            <w:r>
              <w:rPr>
                <w:rFonts w:hint="eastAsia"/>
                <w:sz w:val="21"/>
                <w:szCs w:val="21"/>
              </w:rPr>
              <w:t>主要排放口</w:t>
            </w:r>
          </w:p>
        </w:tc>
        <w:tc>
          <w:tcPr>
            <w:tcW w:w="2745" w:type="dxa"/>
            <w:vMerge w:val="restart"/>
            <w:tcBorders>
              <w:top w:val="nil"/>
              <w:left w:val="nil"/>
              <w:bottom w:val="single" w:sz="6" w:space="0" w:color="000000"/>
              <w:right w:val="single" w:sz="6" w:space="0" w:color="000000"/>
            </w:tcBorders>
            <w:tcMar>
              <w:top w:w="60" w:type="dxa"/>
              <w:left w:w="75" w:type="dxa"/>
              <w:bottom w:w="60" w:type="dxa"/>
              <w:right w:w="75" w:type="dxa"/>
            </w:tcMar>
            <w:vAlign w:val="center"/>
            <w:hideMark/>
          </w:tcPr>
          <w:p w:rsidR="00000000" w:rsidRDefault="00E20EA5">
            <w:pPr>
              <w:rPr>
                <w:sz w:val="21"/>
                <w:szCs w:val="21"/>
              </w:rPr>
            </w:pPr>
            <w:r>
              <w:rPr>
                <w:rFonts w:hint="eastAsia"/>
                <w:sz w:val="21"/>
                <w:szCs w:val="21"/>
              </w:rPr>
              <w:t>间接排放</w:t>
            </w:r>
          </w:p>
        </w:tc>
        <w:tc>
          <w:tcPr>
            <w:tcW w:w="3327" w:type="dxa"/>
            <w:vMerge w:val="restart"/>
            <w:tcBorders>
              <w:top w:val="nil"/>
              <w:left w:val="nil"/>
              <w:bottom w:val="single" w:sz="6" w:space="0" w:color="000000"/>
              <w:right w:val="single" w:sz="6" w:space="0" w:color="000000"/>
            </w:tcBorders>
            <w:tcMar>
              <w:top w:w="60" w:type="dxa"/>
              <w:left w:w="75" w:type="dxa"/>
              <w:bottom w:w="60" w:type="dxa"/>
              <w:right w:w="75" w:type="dxa"/>
            </w:tcMar>
            <w:vAlign w:val="center"/>
            <w:hideMark/>
          </w:tcPr>
          <w:p w:rsidR="00000000" w:rsidRDefault="00E20EA5">
            <w:pPr>
              <w:rPr>
                <w:sz w:val="21"/>
                <w:szCs w:val="21"/>
              </w:rPr>
            </w:pPr>
            <w:r>
              <w:rPr>
                <w:rFonts w:hint="eastAsia"/>
                <w:sz w:val="21"/>
                <w:szCs w:val="21"/>
              </w:rPr>
              <w:t>DW002</w:t>
            </w:r>
          </w:p>
        </w:tc>
        <w:tc>
          <w:tcPr>
            <w:tcW w:w="3327" w:type="dxa"/>
            <w:vMerge w:val="restart"/>
            <w:tcBorders>
              <w:top w:val="nil"/>
              <w:left w:val="nil"/>
              <w:bottom w:val="single" w:sz="6" w:space="0" w:color="000000"/>
              <w:right w:val="single" w:sz="6" w:space="0" w:color="000000"/>
            </w:tcBorders>
            <w:tcMar>
              <w:top w:w="60" w:type="dxa"/>
              <w:left w:w="75" w:type="dxa"/>
              <w:bottom w:w="60" w:type="dxa"/>
              <w:right w:w="75" w:type="dxa"/>
            </w:tcMar>
            <w:vAlign w:val="center"/>
            <w:hideMark/>
          </w:tcPr>
          <w:p w:rsidR="00000000" w:rsidRDefault="00E20EA5">
            <w:pPr>
              <w:rPr>
                <w:sz w:val="21"/>
                <w:szCs w:val="21"/>
              </w:rPr>
            </w:pPr>
            <w:r>
              <w:rPr>
                <w:rFonts w:hint="eastAsia"/>
                <w:sz w:val="21"/>
                <w:szCs w:val="21"/>
              </w:rPr>
              <w:t>总排放口</w:t>
            </w:r>
          </w:p>
        </w:tc>
        <w:tc>
          <w:tcPr>
            <w:tcW w:w="5221" w:type="dxa"/>
            <w:tcBorders>
              <w:top w:val="single" w:sz="6" w:space="0" w:color="000000"/>
              <w:left w:val="nil"/>
              <w:bottom w:val="single" w:sz="6" w:space="0" w:color="000000"/>
              <w:right w:val="single" w:sz="6" w:space="0" w:color="000000"/>
            </w:tcBorders>
            <w:tcMar>
              <w:top w:w="60" w:type="dxa"/>
              <w:left w:w="75" w:type="dxa"/>
              <w:bottom w:w="60" w:type="dxa"/>
              <w:right w:w="75" w:type="dxa"/>
            </w:tcMar>
            <w:vAlign w:val="center"/>
            <w:hideMark/>
          </w:tcPr>
          <w:p w:rsidR="00000000" w:rsidRDefault="00E20EA5">
            <w:pPr>
              <w:rPr>
                <w:sz w:val="21"/>
                <w:szCs w:val="21"/>
              </w:rPr>
            </w:pPr>
            <w:r>
              <w:rPr>
                <w:rFonts w:hint="eastAsia"/>
                <w:sz w:val="21"/>
                <w:szCs w:val="21"/>
              </w:rPr>
              <w:t>氟化物（以</w:t>
            </w:r>
            <w:r>
              <w:rPr>
                <w:rFonts w:hint="eastAsia"/>
                <w:sz w:val="21"/>
                <w:szCs w:val="21"/>
              </w:rPr>
              <w:t>F-</w:t>
            </w:r>
            <w:r>
              <w:rPr>
                <w:rFonts w:hint="eastAsia"/>
                <w:sz w:val="21"/>
                <w:szCs w:val="21"/>
              </w:rPr>
              <w:t>计）</w:t>
            </w:r>
          </w:p>
        </w:tc>
        <w:tc>
          <w:tcPr>
            <w:tcW w:w="7044" w:type="dxa"/>
            <w:tcBorders>
              <w:top w:val="single" w:sz="6" w:space="0" w:color="000000"/>
              <w:left w:val="nil"/>
              <w:bottom w:val="single" w:sz="6" w:space="0" w:color="000000"/>
              <w:right w:val="single" w:sz="6" w:space="0" w:color="000000"/>
            </w:tcBorders>
            <w:tcMar>
              <w:top w:w="60" w:type="dxa"/>
              <w:left w:w="75" w:type="dxa"/>
              <w:bottom w:w="60" w:type="dxa"/>
              <w:right w:w="75" w:type="dxa"/>
            </w:tcMar>
            <w:vAlign w:val="center"/>
            <w:hideMark/>
          </w:tcPr>
          <w:p w:rsidR="00000000" w:rsidRDefault="00E20EA5">
            <w:pPr>
              <w:rPr>
                <w:sz w:val="21"/>
                <w:szCs w:val="21"/>
              </w:rPr>
            </w:pPr>
            <w:r>
              <w:rPr>
                <w:rFonts w:hint="eastAsia"/>
                <w:sz w:val="21"/>
                <w:szCs w:val="21"/>
              </w:rPr>
              <w:t xml:space="preserve">0.159673 </w:t>
            </w:r>
          </w:p>
        </w:tc>
        <w:tc>
          <w:tcPr>
            <w:tcW w:w="3183" w:type="dxa"/>
            <w:tcBorders>
              <w:top w:val="single" w:sz="6" w:space="0" w:color="000000"/>
              <w:left w:val="nil"/>
              <w:bottom w:val="single" w:sz="6" w:space="0" w:color="000000"/>
              <w:right w:val="single" w:sz="6" w:space="0" w:color="000000"/>
            </w:tcBorders>
            <w:tcMar>
              <w:top w:w="60" w:type="dxa"/>
              <w:left w:w="75" w:type="dxa"/>
              <w:bottom w:w="60" w:type="dxa"/>
              <w:right w:w="75" w:type="dxa"/>
            </w:tcMar>
            <w:vAlign w:val="center"/>
          </w:tcPr>
          <w:p w:rsidR="00000000" w:rsidRDefault="00E20EA5">
            <w:pPr>
              <w:rPr>
                <w:sz w:val="21"/>
                <w:szCs w:val="21"/>
              </w:rPr>
            </w:pPr>
          </w:p>
        </w:tc>
      </w:tr>
      <w:tr w:rsidR="00000000">
        <w:trPr>
          <w:trHeight w:val="570"/>
        </w:trPr>
        <w:tc>
          <w:tcPr>
            <w:tcW w:w="0" w:type="auto"/>
            <w:vMerge/>
            <w:tcBorders>
              <w:top w:val="nil"/>
              <w:left w:val="single" w:sz="6" w:space="0" w:color="000000"/>
              <w:bottom w:val="single" w:sz="6" w:space="0" w:color="000000"/>
              <w:right w:val="single" w:sz="6" w:space="0" w:color="000000"/>
            </w:tcBorders>
            <w:vAlign w:val="center"/>
            <w:hideMark/>
          </w:tcPr>
          <w:p w:rsidR="00000000" w:rsidRDefault="00E20EA5">
            <w:pPr>
              <w:rPr>
                <w:sz w:val="21"/>
                <w:szCs w:val="21"/>
              </w:rPr>
            </w:pPr>
          </w:p>
        </w:tc>
        <w:tc>
          <w:tcPr>
            <w:tcW w:w="0" w:type="auto"/>
            <w:vMerge/>
            <w:tcBorders>
              <w:top w:val="nil"/>
              <w:left w:val="nil"/>
              <w:bottom w:val="single" w:sz="6" w:space="0" w:color="000000"/>
              <w:right w:val="single" w:sz="6" w:space="0" w:color="000000"/>
            </w:tcBorders>
            <w:vAlign w:val="center"/>
            <w:hideMark/>
          </w:tcPr>
          <w:p w:rsidR="00000000" w:rsidRDefault="00E20EA5">
            <w:pPr>
              <w:rPr>
                <w:sz w:val="21"/>
                <w:szCs w:val="21"/>
              </w:rPr>
            </w:pPr>
          </w:p>
        </w:tc>
        <w:tc>
          <w:tcPr>
            <w:tcW w:w="0" w:type="auto"/>
            <w:vMerge/>
            <w:tcBorders>
              <w:top w:val="nil"/>
              <w:left w:val="nil"/>
              <w:bottom w:val="single" w:sz="6" w:space="0" w:color="000000"/>
              <w:right w:val="single" w:sz="6" w:space="0" w:color="000000"/>
            </w:tcBorders>
            <w:vAlign w:val="center"/>
            <w:hideMark/>
          </w:tcPr>
          <w:p w:rsidR="00000000" w:rsidRDefault="00E20EA5">
            <w:pPr>
              <w:rPr>
                <w:sz w:val="21"/>
                <w:szCs w:val="21"/>
              </w:rPr>
            </w:pPr>
          </w:p>
        </w:tc>
        <w:tc>
          <w:tcPr>
            <w:tcW w:w="0" w:type="auto"/>
            <w:vMerge/>
            <w:tcBorders>
              <w:top w:val="nil"/>
              <w:left w:val="nil"/>
              <w:bottom w:val="single" w:sz="6" w:space="0" w:color="000000"/>
              <w:right w:val="single" w:sz="6" w:space="0" w:color="000000"/>
            </w:tcBorders>
            <w:vAlign w:val="center"/>
            <w:hideMark/>
          </w:tcPr>
          <w:p w:rsidR="00000000" w:rsidRDefault="00E20EA5">
            <w:pPr>
              <w:rPr>
                <w:sz w:val="21"/>
                <w:szCs w:val="21"/>
              </w:rPr>
            </w:pPr>
          </w:p>
        </w:tc>
        <w:tc>
          <w:tcPr>
            <w:tcW w:w="5221" w:type="dxa"/>
            <w:tcBorders>
              <w:top w:val="single" w:sz="6" w:space="0" w:color="000000"/>
              <w:left w:val="nil"/>
              <w:bottom w:val="single" w:sz="6" w:space="0" w:color="000000"/>
              <w:right w:val="single" w:sz="6" w:space="0" w:color="000000"/>
            </w:tcBorders>
            <w:tcMar>
              <w:top w:w="60" w:type="dxa"/>
              <w:left w:w="75" w:type="dxa"/>
              <w:bottom w:w="60" w:type="dxa"/>
              <w:right w:w="75" w:type="dxa"/>
            </w:tcMar>
            <w:vAlign w:val="center"/>
            <w:hideMark/>
          </w:tcPr>
          <w:p w:rsidR="00000000" w:rsidRDefault="00E20EA5">
            <w:pPr>
              <w:rPr>
                <w:sz w:val="21"/>
                <w:szCs w:val="21"/>
              </w:rPr>
            </w:pPr>
            <w:r>
              <w:rPr>
                <w:rFonts w:hint="eastAsia"/>
                <w:sz w:val="21"/>
                <w:szCs w:val="21"/>
              </w:rPr>
              <w:t>悬浮物</w:t>
            </w:r>
          </w:p>
        </w:tc>
        <w:tc>
          <w:tcPr>
            <w:tcW w:w="7044" w:type="dxa"/>
            <w:tcBorders>
              <w:top w:val="single" w:sz="6" w:space="0" w:color="000000"/>
              <w:left w:val="nil"/>
              <w:bottom w:val="single" w:sz="6" w:space="0" w:color="000000"/>
              <w:right w:val="single" w:sz="6" w:space="0" w:color="000000"/>
            </w:tcBorders>
            <w:tcMar>
              <w:top w:w="60" w:type="dxa"/>
              <w:left w:w="75" w:type="dxa"/>
              <w:bottom w:w="60" w:type="dxa"/>
              <w:right w:w="75" w:type="dxa"/>
            </w:tcMar>
            <w:vAlign w:val="center"/>
            <w:hideMark/>
          </w:tcPr>
          <w:p w:rsidR="00000000" w:rsidRDefault="00E20EA5">
            <w:pPr>
              <w:rPr>
                <w:sz w:val="21"/>
                <w:szCs w:val="21"/>
              </w:rPr>
            </w:pPr>
            <w:r>
              <w:rPr>
                <w:rFonts w:hint="eastAsia"/>
                <w:sz w:val="21"/>
                <w:szCs w:val="21"/>
              </w:rPr>
              <w:t xml:space="preserve">2.661224 </w:t>
            </w:r>
          </w:p>
        </w:tc>
        <w:tc>
          <w:tcPr>
            <w:tcW w:w="3183" w:type="dxa"/>
            <w:tcBorders>
              <w:top w:val="single" w:sz="6" w:space="0" w:color="000000"/>
              <w:left w:val="nil"/>
              <w:bottom w:val="single" w:sz="6" w:space="0" w:color="000000"/>
              <w:right w:val="single" w:sz="6" w:space="0" w:color="000000"/>
            </w:tcBorders>
            <w:tcMar>
              <w:top w:w="60" w:type="dxa"/>
              <w:left w:w="75" w:type="dxa"/>
              <w:bottom w:w="60" w:type="dxa"/>
              <w:right w:w="75" w:type="dxa"/>
            </w:tcMar>
            <w:vAlign w:val="center"/>
          </w:tcPr>
          <w:p w:rsidR="00000000" w:rsidRDefault="00E20EA5">
            <w:pPr>
              <w:rPr>
                <w:sz w:val="21"/>
                <w:szCs w:val="21"/>
              </w:rPr>
            </w:pPr>
          </w:p>
        </w:tc>
      </w:tr>
      <w:tr w:rsidR="00000000">
        <w:trPr>
          <w:trHeight w:val="570"/>
        </w:trPr>
        <w:tc>
          <w:tcPr>
            <w:tcW w:w="0" w:type="auto"/>
            <w:vMerge/>
            <w:tcBorders>
              <w:top w:val="nil"/>
              <w:left w:val="single" w:sz="6" w:space="0" w:color="000000"/>
              <w:bottom w:val="single" w:sz="6" w:space="0" w:color="000000"/>
              <w:right w:val="single" w:sz="6" w:space="0" w:color="000000"/>
            </w:tcBorders>
            <w:vAlign w:val="center"/>
            <w:hideMark/>
          </w:tcPr>
          <w:p w:rsidR="00000000" w:rsidRDefault="00E20EA5">
            <w:pPr>
              <w:rPr>
                <w:sz w:val="21"/>
                <w:szCs w:val="21"/>
              </w:rPr>
            </w:pPr>
          </w:p>
        </w:tc>
        <w:tc>
          <w:tcPr>
            <w:tcW w:w="0" w:type="auto"/>
            <w:vMerge/>
            <w:tcBorders>
              <w:top w:val="nil"/>
              <w:left w:val="nil"/>
              <w:bottom w:val="single" w:sz="6" w:space="0" w:color="000000"/>
              <w:right w:val="single" w:sz="6" w:space="0" w:color="000000"/>
            </w:tcBorders>
            <w:vAlign w:val="center"/>
            <w:hideMark/>
          </w:tcPr>
          <w:p w:rsidR="00000000" w:rsidRDefault="00E20EA5">
            <w:pPr>
              <w:rPr>
                <w:sz w:val="21"/>
                <w:szCs w:val="21"/>
              </w:rPr>
            </w:pPr>
          </w:p>
        </w:tc>
        <w:tc>
          <w:tcPr>
            <w:tcW w:w="0" w:type="auto"/>
            <w:vMerge/>
            <w:tcBorders>
              <w:top w:val="nil"/>
              <w:left w:val="nil"/>
              <w:bottom w:val="single" w:sz="6" w:space="0" w:color="000000"/>
              <w:right w:val="single" w:sz="6" w:space="0" w:color="000000"/>
            </w:tcBorders>
            <w:vAlign w:val="center"/>
            <w:hideMark/>
          </w:tcPr>
          <w:p w:rsidR="00000000" w:rsidRDefault="00E20EA5">
            <w:pPr>
              <w:rPr>
                <w:sz w:val="21"/>
                <w:szCs w:val="21"/>
              </w:rPr>
            </w:pPr>
          </w:p>
        </w:tc>
        <w:tc>
          <w:tcPr>
            <w:tcW w:w="0" w:type="auto"/>
            <w:vMerge/>
            <w:tcBorders>
              <w:top w:val="nil"/>
              <w:left w:val="nil"/>
              <w:bottom w:val="single" w:sz="6" w:space="0" w:color="000000"/>
              <w:right w:val="single" w:sz="6" w:space="0" w:color="000000"/>
            </w:tcBorders>
            <w:vAlign w:val="center"/>
            <w:hideMark/>
          </w:tcPr>
          <w:p w:rsidR="00000000" w:rsidRDefault="00E20EA5">
            <w:pPr>
              <w:rPr>
                <w:sz w:val="21"/>
                <w:szCs w:val="21"/>
              </w:rPr>
            </w:pPr>
          </w:p>
        </w:tc>
        <w:tc>
          <w:tcPr>
            <w:tcW w:w="5221" w:type="dxa"/>
            <w:tcBorders>
              <w:top w:val="single" w:sz="6" w:space="0" w:color="000000"/>
              <w:left w:val="nil"/>
              <w:bottom w:val="single" w:sz="6" w:space="0" w:color="000000"/>
              <w:right w:val="single" w:sz="6" w:space="0" w:color="000000"/>
            </w:tcBorders>
            <w:tcMar>
              <w:top w:w="60" w:type="dxa"/>
              <w:left w:w="75" w:type="dxa"/>
              <w:bottom w:w="60" w:type="dxa"/>
              <w:right w:w="75" w:type="dxa"/>
            </w:tcMar>
            <w:vAlign w:val="center"/>
            <w:hideMark/>
          </w:tcPr>
          <w:p w:rsidR="00000000" w:rsidRDefault="00E20EA5">
            <w:pPr>
              <w:rPr>
                <w:sz w:val="21"/>
                <w:szCs w:val="21"/>
              </w:rPr>
            </w:pPr>
            <w:r>
              <w:rPr>
                <w:rFonts w:hint="eastAsia"/>
                <w:sz w:val="21"/>
                <w:szCs w:val="21"/>
              </w:rPr>
              <w:t>化学需氧量</w:t>
            </w:r>
          </w:p>
        </w:tc>
        <w:tc>
          <w:tcPr>
            <w:tcW w:w="7044" w:type="dxa"/>
            <w:tcBorders>
              <w:top w:val="single" w:sz="6" w:space="0" w:color="000000"/>
              <w:left w:val="nil"/>
              <w:bottom w:val="single" w:sz="6" w:space="0" w:color="000000"/>
              <w:right w:val="single" w:sz="6" w:space="0" w:color="000000"/>
            </w:tcBorders>
            <w:tcMar>
              <w:top w:w="60" w:type="dxa"/>
              <w:left w:w="75" w:type="dxa"/>
              <w:bottom w:w="60" w:type="dxa"/>
              <w:right w:w="75" w:type="dxa"/>
            </w:tcMar>
            <w:vAlign w:val="center"/>
            <w:hideMark/>
          </w:tcPr>
          <w:p w:rsidR="00000000" w:rsidRDefault="00E20EA5">
            <w:pPr>
              <w:rPr>
                <w:sz w:val="21"/>
                <w:szCs w:val="21"/>
              </w:rPr>
            </w:pPr>
            <w:r>
              <w:rPr>
                <w:rFonts w:hint="eastAsia"/>
                <w:sz w:val="21"/>
                <w:szCs w:val="21"/>
              </w:rPr>
              <w:t xml:space="preserve">2.52 </w:t>
            </w:r>
          </w:p>
        </w:tc>
        <w:tc>
          <w:tcPr>
            <w:tcW w:w="3183" w:type="dxa"/>
            <w:tcBorders>
              <w:top w:val="single" w:sz="6" w:space="0" w:color="000000"/>
              <w:left w:val="nil"/>
              <w:bottom w:val="single" w:sz="6" w:space="0" w:color="000000"/>
              <w:right w:val="single" w:sz="6" w:space="0" w:color="000000"/>
            </w:tcBorders>
            <w:tcMar>
              <w:top w:w="60" w:type="dxa"/>
              <w:left w:w="75" w:type="dxa"/>
              <w:bottom w:w="60" w:type="dxa"/>
              <w:right w:w="75" w:type="dxa"/>
            </w:tcMar>
            <w:vAlign w:val="center"/>
          </w:tcPr>
          <w:p w:rsidR="00000000" w:rsidRDefault="00E20EA5">
            <w:pPr>
              <w:rPr>
                <w:sz w:val="21"/>
                <w:szCs w:val="21"/>
              </w:rPr>
            </w:pPr>
          </w:p>
        </w:tc>
      </w:tr>
      <w:tr w:rsidR="00000000">
        <w:trPr>
          <w:trHeight w:val="570"/>
        </w:trPr>
        <w:tc>
          <w:tcPr>
            <w:tcW w:w="0" w:type="auto"/>
            <w:vMerge/>
            <w:tcBorders>
              <w:top w:val="nil"/>
              <w:left w:val="single" w:sz="6" w:space="0" w:color="000000"/>
              <w:bottom w:val="single" w:sz="6" w:space="0" w:color="000000"/>
              <w:right w:val="single" w:sz="6" w:space="0" w:color="000000"/>
            </w:tcBorders>
            <w:vAlign w:val="center"/>
            <w:hideMark/>
          </w:tcPr>
          <w:p w:rsidR="00000000" w:rsidRDefault="00E20EA5">
            <w:pPr>
              <w:rPr>
                <w:sz w:val="21"/>
                <w:szCs w:val="21"/>
              </w:rPr>
            </w:pPr>
          </w:p>
        </w:tc>
        <w:tc>
          <w:tcPr>
            <w:tcW w:w="0" w:type="auto"/>
            <w:vMerge/>
            <w:tcBorders>
              <w:top w:val="nil"/>
              <w:left w:val="nil"/>
              <w:bottom w:val="single" w:sz="6" w:space="0" w:color="000000"/>
              <w:right w:val="single" w:sz="6" w:space="0" w:color="000000"/>
            </w:tcBorders>
            <w:vAlign w:val="center"/>
            <w:hideMark/>
          </w:tcPr>
          <w:p w:rsidR="00000000" w:rsidRDefault="00E20EA5">
            <w:pPr>
              <w:rPr>
                <w:sz w:val="21"/>
                <w:szCs w:val="21"/>
              </w:rPr>
            </w:pPr>
          </w:p>
        </w:tc>
        <w:tc>
          <w:tcPr>
            <w:tcW w:w="0" w:type="auto"/>
            <w:vMerge/>
            <w:tcBorders>
              <w:top w:val="nil"/>
              <w:left w:val="nil"/>
              <w:bottom w:val="single" w:sz="6" w:space="0" w:color="000000"/>
              <w:right w:val="single" w:sz="6" w:space="0" w:color="000000"/>
            </w:tcBorders>
            <w:vAlign w:val="center"/>
            <w:hideMark/>
          </w:tcPr>
          <w:p w:rsidR="00000000" w:rsidRDefault="00E20EA5">
            <w:pPr>
              <w:rPr>
                <w:sz w:val="21"/>
                <w:szCs w:val="21"/>
              </w:rPr>
            </w:pPr>
          </w:p>
        </w:tc>
        <w:tc>
          <w:tcPr>
            <w:tcW w:w="0" w:type="auto"/>
            <w:vMerge/>
            <w:tcBorders>
              <w:top w:val="nil"/>
              <w:left w:val="nil"/>
              <w:bottom w:val="single" w:sz="6" w:space="0" w:color="000000"/>
              <w:right w:val="single" w:sz="6" w:space="0" w:color="000000"/>
            </w:tcBorders>
            <w:vAlign w:val="center"/>
            <w:hideMark/>
          </w:tcPr>
          <w:p w:rsidR="00000000" w:rsidRDefault="00E20EA5">
            <w:pPr>
              <w:rPr>
                <w:sz w:val="21"/>
                <w:szCs w:val="21"/>
              </w:rPr>
            </w:pPr>
          </w:p>
        </w:tc>
        <w:tc>
          <w:tcPr>
            <w:tcW w:w="5221" w:type="dxa"/>
            <w:tcBorders>
              <w:top w:val="single" w:sz="6" w:space="0" w:color="000000"/>
              <w:left w:val="nil"/>
              <w:bottom w:val="single" w:sz="6" w:space="0" w:color="000000"/>
              <w:right w:val="single" w:sz="6" w:space="0" w:color="000000"/>
            </w:tcBorders>
            <w:tcMar>
              <w:top w:w="60" w:type="dxa"/>
              <w:left w:w="75" w:type="dxa"/>
              <w:bottom w:w="60" w:type="dxa"/>
              <w:right w:w="75" w:type="dxa"/>
            </w:tcMar>
            <w:vAlign w:val="center"/>
            <w:hideMark/>
          </w:tcPr>
          <w:p w:rsidR="00000000" w:rsidRDefault="00E20EA5">
            <w:pPr>
              <w:rPr>
                <w:sz w:val="21"/>
                <w:szCs w:val="21"/>
              </w:rPr>
            </w:pPr>
            <w:r>
              <w:rPr>
                <w:rFonts w:hint="eastAsia"/>
                <w:sz w:val="21"/>
                <w:szCs w:val="21"/>
              </w:rPr>
              <w:t>石油类</w:t>
            </w:r>
          </w:p>
        </w:tc>
        <w:tc>
          <w:tcPr>
            <w:tcW w:w="7044" w:type="dxa"/>
            <w:tcBorders>
              <w:top w:val="single" w:sz="6" w:space="0" w:color="000000"/>
              <w:left w:val="nil"/>
              <w:bottom w:val="single" w:sz="6" w:space="0" w:color="000000"/>
              <w:right w:val="single" w:sz="6" w:space="0" w:color="000000"/>
            </w:tcBorders>
            <w:tcMar>
              <w:top w:w="60" w:type="dxa"/>
              <w:left w:w="75" w:type="dxa"/>
              <w:bottom w:w="60" w:type="dxa"/>
              <w:right w:w="75" w:type="dxa"/>
            </w:tcMar>
            <w:vAlign w:val="center"/>
            <w:hideMark/>
          </w:tcPr>
          <w:p w:rsidR="00000000" w:rsidRDefault="00E20EA5">
            <w:pPr>
              <w:rPr>
                <w:sz w:val="21"/>
                <w:szCs w:val="21"/>
              </w:rPr>
            </w:pPr>
            <w:r>
              <w:rPr>
                <w:rFonts w:hint="eastAsia"/>
                <w:sz w:val="21"/>
                <w:szCs w:val="21"/>
              </w:rPr>
              <w:t xml:space="preserve">/ </w:t>
            </w:r>
          </w:p>
        </w:tc>
        <w:tc>
          <w:tcPr>
            <w:tcW w:w="3183" w:type="dxa"/>
            <w:tcBorders>
              <w:top w:val="single" w:sz="6" w:space="0" w:color="000000"/>
              <w:left w:val="nil"/>
              <w:bottom w:val="single" w:sz="6" w:space="0" w:color="000000"/>
              <w:right w:val="single" w:sz="6" w:space="0" w:color="000000"/>
            </w:tcBorders>
            <w:tcMar>
              <w:top w:w="60" w:type="dxa"/>
              <w:left w:w="75" w:type="dxa"/>
              <w:bottom w:w="60" w:type="dxa"/>
              <w:right w:w="75" w:type="dxa"/>
            </w:tcMar>
            <w:vAlign w:val="center"/>
            <w:hideMark/>
          </w:tcPr>
          <w:p w:rsidR="00000000" w:rsidRDefault="00E20EA5">
            <w:pPr>
              <w:rPr>
                <w:sz w:val="21"/>
                <w:szCs w:val="21"/>
              </w:rPr>
            </w:pPr>
            <w:r>
              <w:rPr>
                <w:rFonts w:hint="eastAsia"/>
                <w:sz w:val="21"/>
                <w:szCs w:val="21"/>
              </w:rPr>
              <w:t>1</w:t>
            </w:r>
            <w:r>
              <w:rPr>
                <w:rFonts w:hint="eastAsia"/>
                <w:sz w:val="21"/>
                <w:szCs w:val="21"/>
              </w:rPr>
              <w:t>季度</w:t>
            </w:r>
            <w:r>
              <w:rPr>
                <w:rFonts w:hint="eastAsia"/>
                <w:sz w:val="21"/>
                <w:szCs w:val="21"/>
              </w:rPr>
              <w:t>1</w:t>
            </w:r>
            <w:r>
              <w:rPr>
                <w:rFonts w:hint="eastAsia"/>
                <w:sz w:val="21"/>
                <w:szCs w:val="21"/>
              </w:rPr>
              <w:t>次</w:t>
            </w:r>
          </w:p>
        </w:tc>
      </w:tr>
      <w:tr w:rsidR="00000000">
        <w:trPr>
          <w:trHeight w:val="570"/>
        </w:trPr>
        <w:tc>
          <w:tcPr>
            <w:tcW w:w="0" w:type="auto"/>
            <w:vMerge/>
            <w:tcBorders>
              <w:top w:val="nil"/>
              <w:left w:val="single" w:sz="6" w:space="0" w:color="000000"/>
              <w:bottom w:val="single" w:sz="6" w:space="0" w:color="000000"/>
              <w:right w:val="single" w:sz="6" w:space="0" w:color="000000"/>
            </w:tcBorders>
            <w:vAlign w:val="center"/>
            <w:hideMark/>
          </w:tcPr>
          <w:p w:rsidR="00000000" w:rsidRDefault="00E20EA5">
            <w:pPr>
              <w:rPr>
                <w:sz w:val="21"/>
                <w:szCs w:val="21"/>
              </w:rPr>
            </w:pPr>
          </w:p>
        </w:tc>
        <w:tc>
          <w:tcPr>
            <w:tcW w:w="0" w:type="auto"/>
            <w:vMerge/>
            <w:tcBorders>
              <w:top w:val="nil"/>
              <w:left w:val="nil"/>
              <w:bottom w:val="single" w:sz="6" w:space="0" w:color="000000"/>
              <w:right w:val="single" w:sz="6" w:space="0" w:color="000000"/>
            </w:tcBorders>
            <w:vAlign w:val="center"/>
            <w:hideMark/>
          </w:tcPr>
          <w:p w:rsidR="00000000" w:rsidRDefault="00E20EA5">
            <w:pPr>
              <w:rPr>
                <w:sz w:val="21"/>
                <w:szCs w:val="21"/>
              </w:rPr>
            </w:pPr>
          </w:p>
        </w:tc>
        <w:tc>
          <w:tcPr>
            <w:tcW w:w="0" w:type="auto"/>
            <w:vMerge/>
            <w:tcBorders>
              <w:top w:val="nil"/>
              <w:left w:val="nil"/>
              <w:bottom w:val="single" w:sz="6" w:space="0" w:color="000000"/>
              <w:right w:val="single" w:sz="6" w:space="0" w:color="000000"/>
            </w:tcBorders>
            <w:vAlign w:val="center"/>
            <w:hideMark/>
          </w:tcPr>
          <w:p w:rsidR="00000000" w:rsidRDefault="00E20EA5">
            <w:pPr>
              <w:rPr>
                <w:sz w:val="21"/>
                <w:szCs w:val="21"/>
              </w:rPr>
            </w:pPr>
          </w:p>
        </w:tc>
        <w:tc>
          <w:tcPr>
            <w:tcW w:w="0" w:type="auto"/>
            <w:vMerge/>
            <w:tcBorders>
              <w:top w:val="nil"/>
              <w:left w:val="nil"/>
              <w:bottom w:val="single" w:sz="6" w:space="0" w:color="000000"/>
              <w:right w:val="single" w:sz="6" w:space="0" w:color="000000"/>
            </w:tcBorders>
            <w:vAlign w:val="center"/>
            <w:hideMark/>
          </w:tcPr>
          <w:p w:rsidR="00000000" w:rsidRDefault="00E20EA5">
            <w:pPr>
              <w:rPr>
                <w:sz w:val="21"/>
                <w:szCs w:val="21"/>
              </w:rPr>
            </w:pPr>
          </w:p>
        </w:tc>
        <w:tc>
          <w:tcPr>
            <w:tcW w:w="5221" w:type="dxa"/>
            <w:tcBorders>
              <w:top w:val="single" w:sz="6" w:space="0" w:color="000000"/>
              <w:left w:val="nil"/>
              <w:bottom w:val="single" w:sz="6" w:space="0" w:color="000000"/>
              <w:right w:val="single" w:sz="6" w:space="0" w:color="000000"/>
            </w:tcBorders>
            <w:tcMar>
              <w:top w:w="60" w:type="dxa"/>
              <w:left w:w="75" w:type="dxa"/>
              <w:bottom w:w="60" w:type="dxa"/>
              <w:right w:w="75" w:type="dxa"/>
            </w:tcMar>
            <w:vAlign w:val="center"/>
            <w:hideMark/>
          </w:tcPr>
          <w:p w:rsidR="00000000" w:rsidRDefault="00E20EA5">
            <w:pPr>
              <w:rPr>
                <w:sz w:val="21"/>
                <w:szCs w:val="21"/>
              </w:rPr>
            </w:pPr>
            <w:r>
              <w:rPr>
                <w:rFonts w:hint="eastAsia"/>
                <w:sz w:val="21"/>
                <w:szCs w:val="21"/>
              </w:rPr>
              <w:t>挥发酚</w:t>
            </w:r>
          </w:p>
        </w:tc>
        <w:tc>
          <w:tcPr>
            <w:tcW w:w="7044" w:type="dxa"/>
            <w:tcBorders>
              <w:top w:val="single" w:sz="6" w:space="0" w:color="000000"/>
              <w:left w:val="nil"/>
              <w:bottom w:val="single" w:sz="6" w:space="0" w:color="000000"/>
              <w:right w:val="single" w:sz="6" w:space="0" w:color="000000"/>
            </w:tcBorders>
            <w:tcMar>
              <w:top w:w="60" w:type="dxa"/>
              <w:left w:w="75" w:type="dxa"/>
              <w:bottom w:w="60" w:type="dxa"/>
              <w:right w:w="75" w:type="dxa"/>
            </w:tcMar>
            <w:vAlign w:val="center"/>
            <w:hideMark/>
          </w:tcPr>
          <w:p w:rsidR="00000000" w:rsidRDefault="00E20EA5">
            <w:pPr>
              <w:rPr>
                <w:sz w:val="21"/>
                <w:szCs w:val="21"/>
              </w:rPr>
            </w:pPr>
            <w:r>
              <w:rPr>
                <w:rFonts w:hint="eastAsia"/>
                <w:sz w:val="21"/>
                <w:szCs w:val="21"/>
              </w:rPr>
              <w:t xml:space="preserve">/ </w:t>
            </w:r>
          </w:p>
        </w:tc>
        <w:tc>
          <w:tcPr>
            <w:tcW w:w="3183" w:type="dxa"/>
            <w:tcBorders>
              <w:top w:val="single" w:sz="6" w:space="0" w:color="000000"/>
              <w:left w:val="nil"/>
              <w:bottom w:val="single" w:sz="6" w:space="0" w:color="000000"/>
              <w:right w:val="single" w:sz="6" w:space="0" w:color="000000"/>
            </w:tcBorders>
            <w:tcMar>
              <w:top w:w="60" w:type="dxa"/>
              <w:left w:w="75" w:type="dxa"/>
              <w:bottom w:w="60" w:type="dxa"/>
              <w:right w:w="75" w:type="dxa"/>
            </w:tcMar>
            <w:vAlign w:val="center"/>
            <w:hideMark/>
          </w:tcPr>
          <w:p w:rsidR="00000000" w:rsidRDefault="00E20EA5">
            <w:pPr>
              <w:rPr>
                <w:sz w:val="21"/>
                <w:szCs w:val="21"/>
              </w:rPr>
            </w:pPr>
            <w:r>
              <w:rPr>
                <w:rFonts w:hint="eastAsia"/>
                <w:sz w:val="21"/>
                <w:szCs w:val="21"/>
              </w:rPr>
              <w:t>1</w:t>
            </w:r>
            <w:r>
              <w:rPr>
                <w:rFonts w:hint="eastAsia"/>
                <w:sz w:val="21"/>
                <w:szCs w:val="21"/>
              </w:rPr>
              <w:t>季度</w:t>
            </w:r>
            <w:r>
              <w:rPr>
                <w:rFonts w:hint="eastAsia"/>
                <w:sz w:val="21"/>
                <w:szCs w:val="21"/>
              </w:rPr>
              <w:t>1</w:t>
            </w:r>
            <w:r>
              <w:rPr>
                <w:rFonts w:hint="eastAsia"/>
                <w:sz w:val="21"/>
                <w:szCs w:val="21"/>
              </w:rPr>
              <w:t>次</w:t>
            </w:r>
          </w:p>
        </w:tc>
      </w:tr>
      <w:tr w:rsidR="00000000">
        <w:trPr>
          <w:trHeight w:val="570"/>
        </w:trPr>
        <w:tc>
          <w:tcPr>
            <w:tcW w:w="0" w:type="auto"/>
            <w:vMerge/>
            <w:tcBorders>
              <w:top w:val="nil"/>
              <w:left w:val="single" w:sz="6" w:space="0" w:color="000000"/>
              <w:bottom w:val="single" w:sz="6" w:space="0" w:color="000000"/>
              <w:right w:val="single" w:sz="6" w:space="0" w:color="000000"/>
            </w:tcBorders>
            <w:vAlign w:val="center"/>
            <w:hideMark/>
          </w:tcPr>
          <w:p w:rsidR="00000000" w:rsidRDefault="00E20EA5">
            <w:pPr>
              <w:rPr>
                <w:sz w:val="21"/>
                <w:szCs w:val="21"/>
              </w:rPr>
            </w:pPr>
          </w:p>
        </w:tc>
        <w:tc>
          <w:tcPr>
            <w:tcW w:w="0" w:type="auto"/>
            <w:vMerge/>
            <w:tcBorders>
              <w:top w:val="nil"/>
              <w:left w:val="nil"/>
              <w:bottom w:val="single" w:sz="6" w:space="0" w:color="000000"/>
              <w:right w:val="single" w:sz="6" w:space="0" w:color="000000"/>
            </w:tcBorders>
            <w:vAlign w:val="center"/>
            <w:hideMark/>
          </w:tcPr>
          <w:p w:rsidR="00000000" w:rsidRDefault="00E20EA5">
            <w:pPr>
              <w:rPr>
                <w:sz w:val="21"/>
                <w:szCs w:val="21"/>
              </w:rPr>
            </w:pPr>
          </w:p>
        </w:tc>
        <w:tc>
          <w:tcPr>
            <w:tcW w:w="0" w:type="auto"/>
            <w:vMerge/>
            <w:tcBorders>
              <w:top w:val="nil"/>
              <w:left w:val="nil"/>
              <w:bottom w:val="single" w:sz="6" w:space="0" w:color="000000"/>
              <w:right w:val="single" w:sz="6" w:space="0" w:color="000000"/>
            </w:tcBorders>
            <w:vAlign w:val="center"/>
            <w:hideMark/>
          </w:tcPr>
          <w:p w:rsidR="00000000" w:rsidRDefault="00E20EA5">
            <w:pPr>
              <w:rPr>
                <w:sz w:val="21"/>
                <w:szCs w:val="21"/>
              </w:rPr>
            </w:pPr>
          </w:p>
        </w:tc>
        <w:tc>
          <w:tcPr>
            <w:tcW w:w="0" w:type="auto"/>
            <w:vMerge/>
            <w:tcBorders>
              <w:top w:val="nil"/>
              <w:left w:val="nil"/>
              <w:bottom w:val="single" w:sz="6" w:space="0" w:color="000000"/>
              <w:right w:val="single" w:sz="6" w:space="0" w:color="000000"/>
            </w:tcBorders>
            <w:vAlign w:val="center"/>
            <w:hideMark/>
          </w:tcPr>
          <w:p w:rsidR="00000000" w:rsidRDefault="00E20EA5">
            <w:pPr>
              <w:rPr>
                <w:sz w:val="21"/>
                <w:szCs w:val="21"/>
              </w:rPr>
            </w:pPr>
          </w:p>
        </w:tc>
        <w:tc>
          <w:tcPr>
            <w:tcW w:w="5221" w:type="dxa"/>
            <w:tcBorders>
              <w:top w:val="single" w:sz="6" w:space="0" w:color="000000"/>
              <w:left w:val="nil"/>
              <w:bottom w:val="single" w:sz="6" w:space="0" w:color="000000"/>
              <w:right w:val="single" w:sz="6" w:space="0" w:color="000000"/>
            </w:tcBorders>
            <w:tcMar>
              <w:top w:w="60" w:type="dxa"/>
              <w:left w:w="75" w:type="dxa"/>
              <w:bottom w:w="60" w:type="dxa"/>
              <w:right w:w="75" w:type="dxa"/>
            </w:tcMar>
            <w:vAlign w:val="center"/>
            <w:hideMark/>
          </w:tcPr>
          <w:p w:rsidR="00000000" w:rsidRDefault="00E20EA5">
            <w:pPr>
              <w:rPr>
                <w:sz w:val="21"/>
                <w:szCs w:val="21"/>
              </w:rPr>
            </w:pPr>
            <w:r>
              <w:rPr>
                <w:rFonts w:hint="eastAsia"/>
                <w:sz w:val="21"/>
                <w:szCs w:val="21"/>
              </w:rPr>
              <w:t>总磷（以</w:t>
            </w:r>
            <w:r>
              <w:rPr>
                <w:rFonts w:hint="eastAsia"/>
                <w:sz w:val="21"/>
                <w:szCs w:val="21"/>
              </w:rPr>
              <w:t>P</w:t>
            </w:r>
            <w:r>
              <w:rPr>
                <w:rFonts w:hint="eastAsia"/>
                <w:sz w:val="21"/>
                <w:szCs w:val="21"/>
              </w:rPr>
              <w:t>计）</w:t>
            </w:r>
          </w:p>
        </w:tc>
        <w:tc>
          <w:tcPr>
            <w:tcW w:w="7044" w:type="dxa"/>
            <w:tcBorders>
              <w:top w:val="single" w:sz="6" w:space="0" w:color="000000"/>
              <w:left w:val="nil"/>
              <w:bottom w:val="single" w:sz="6" w:space="0" w:color="000000"/>
              <w:right w:val="single" w:sz="6" w:space="0" w:color="000000"/>
            </w:tcBorders>
            <w:tcMar>
              <w:top w:w="60" w:type="dxa"/>
              <w:left w:w="75" w:type="dxa"/>
              <w:bottom w:w="60" w:type="dxa"/>
              <w:right w:w="75" w:type="dxa"/>
            </w:tcMar>
            <w:vAlign w:val="center"/>
            <w:hideMark/>
          </w:tcPr>
          <w:p w:rsidR="00000000" w:rsidRDefault="00E20EA5">
            <w:pPr>
              <w:rPr>
                <w:sz w:val="21"/>
                <w:szCs w:val="21"/>
              </w:rPr>
            </w:pPr>
            <w:r>
              <w:rPr>
                <w:rFonts w:hint="eastAsia"/>
                <w:sz w:val="21"/>
                <w:szCs w:val="21"/>
              </w:rPr>
              <w:t xml:space="preserve">0.053224 </w:t>
            </w:r>
          </w:p>
        </w:tc>
        <w:tc>
          <w:tcPr>
            <w:tcW w:w="3183" w:type="dxa"/>
            <w:tcBorders>
              <w:top w:val="single" w:sz="6" w:space="0" w:color="000000"/>
              <w:left w:val="nil"/>
              <w:bottom w:val="single" w:sz="6" w:space="0" w:color="000000"/>
              <w:right w:val="single" w:sz="6" w:space="0" w:color="000000"/>
            </w:tcBorders>
            <w:tcMar>
              <w:top w:w="60" w:type="dxa"/>
              <w:left w:w="75" w:type="dxa"/>
              <w:bottom w:w="60" w:type="dxa"/>
              <w:right w:w="75" w:type="dxa"/>
            </w:tcMar>
            <w:vAlign w:val="center"/>
          </w:tcPr>
          <w:p w:rsidR="00000000" w:rsidRDefault="00E20EA5">
            <w:pPr>
              <w:rPr>
                <w:sz w:val="21"/>
                <w:szCs w:val="21"/>
              </w:rPr>
            </w:pPr>
          </w:p>
        </w:tc>
      </w:tr>
      <w:tr w:rsidR="00000000">
        <w:trPr>
          <w:trHeight w:val="570"/>
        </w:trPr>
        <w:tc>
          <w:tcPr>
            <w:tcW w:w="0" w:type="auto"/>
            <w:vMerge/>
            <w:tcBorders>
              <w:top w:val="nil"/>
              <w:left w:val="single" w:sz="6" w:space="0" w:color="000000"/>
              <w:bottom w:val="single" w:sz="6" w:space="0" w:color="000000"/>
              <w:right w:val="single" w:sz="6" w:space="0" w:color="000000"/>
            </w:tcBorders>
            <w:vAlign w:val="center"/>
            <w:hideMark/>
          </w:tcPr>
          <w:p w:rsidR="00000000" w:rsidRDefault="00E20EA5">
            <w:pPr>
              <w:rPr>
                <w:sz w:val="21"/>
                <w:szCs w:val="21"/>
              </w:rPr>
            </w:pPr>
          </w:p>
        </w:tc>
        <w:tc>
          <w:tcPr>
            <w:tcW w:w="0" w:type="auto"/>
            <w:vMerge/>
            <w:tcBorders>
              <w:top w:val="nil"/>
              <w:left w:val="nil"/>
              <w:bottom w:val="single" w:sz="6" w:space="0" w:color="000000"/>
              <w:right w:val="single" w:sz="6" w:space="0" w:color="000000"/>
            </w:tcBorders>
            <w:vAlign w:val="center"/>
            <w:hideMark/>
          </w:tcPr>
          <w:p w:rsidR="00000000" w:rsidRDefault="00E20EA5">
            <w:pPr>
              <w:rPr>
                <w:sz w:val="21"/>
                <w:szCs w:val="21"/>
              </w:rPr>
            </w:pPr>
          </w:p>
        </w:tc>
        <w:tc>
          <w:tcPr>
            <w:tcW w:w="0" w:type="auto"/>
            <w:vMerge/>
            <w:tcBorders>
              <w:top w:val="nil"/>
              <w:left w:val="nil"/>
              <w:bottom w:val="single" w:sz="6" w:space="0" w:color="000000"/>
              <w:right w:val="single" w:sz="6" w:space="0" w:color="000000"/>
            </w:tcBorders>
            <w:vAlign w:val="center"/>
            <w:hideMark/>
          </w:tcPr>
          <w:p w:rsidR="00000000" w:rsidRDefault="00E20EA5">
            <w:pPr>
              <w:rPr>
                <w:sz w:val="21"/>
                <w:szCs w:val="21"/>
              </w:rPr>
            </w:pPr>
          </w:p>
        </w:tc>
        <w:tc>
          <w:tcPr>
            <w:tcW w:w="0" w:type="auto"/>
            <w:vMerge/>
            <w:tcBorders>
              <w:top w:val="nil"/>
              <w:left w:val="nil"/>
              <w:bottom w:val="single" w:sz="6" w:space="0" w:color="000000"/>
              <w:right w:val="single" w:sz="6" w:space="0" w:color="000000"/>
            </w:tcBorders>
            <w:vAlign w:val="center"/>
            <w:hideMark/>
          </w:tcPr>
          <w:p w:rsidR="00000000" w:rsidRDefault="00E20EA5">
            <w:pPr>
              <w:rPr>
                <w:sz w:val="21"/>
                <w:szCs w:val="21"/>
              </w:rPr>
            </w:pPr>
          </w:p>
        </w:tc>
        <w:tc>
          <w:tcPr>
            <w:tcW w:w="5221" w:type="dxa"/>
            <w:tcBorders>
              <w:top w:val="single" w:sz="6" w:space="0" w:color="000000"/>
              <w:left w:val="nil"/>
              <w:bottom w:val="single" w:sz="6" w:space="0" w:color="000000"/>
              <w:right w:val="single" w:sz="6" w:space="0" w:color="000000"/>
            </w:tcBorders>
            <w:tcMar>
              <w:top w:w="60" w:type="dxa"/>
              <w:left w:w="75" w:type="dxa"/>
              <w:bottom w:w="60" w:type="dxa"/>
              <w:right w:w="75" w:type="dxa"/>
            </w:tcMar>
            <w:vAlign w:val="center"/>
            <w:hideMark/>
          </w:tcPr>
          <w:p w:rsidR="00000000" w:rsidRDefault="00E20EA5">
            <w:pPr>
              <w:rPr>
                <w:sz w:val="21"/>
                <w:szCs w:val="21"/>
              </w:rPr>
            </w:pPr>
            <w:r>
              <w:rPr>
                <w:rFonts w:hint="eastAsia"/>
                <w:sz w:val="21"/>
                <w:szCs w:val="21"/>
              </w:rPr>
              <w:t>硫化物</w:t>
            </w:r>
          </w:p>
        </w:tc>
        <w:tc>
          <w:tcPr>
            <w:tcW w:w="7044" w:type="dxa"/>
            <w:tcBorders>
              <w:top w:val="single" w:sz="6" w:space="0" w:color="000000"/>
              <w:left w:val="nil"/>
              <w:bottom w:val="single" w:sz="6" w:space="0" w:color="000000"/>
              <w:right w:val="single" w:sz="6" w:space="0" w:color="000000"/>
            </w:tcBorders>
            <w:tcMar>
              <w:top w:w="60" w:type="dxa"/>
              <w:left w:w="75" w:type="dxa"/>
              <w:bottom w:w="60" w:type="dxa"/>
              <w:right w:w="75" w:type="dxa"/>
            </w:tcMar>
            <w:vAlign w:val="center"/>
            <w:hideMark/>
          </w:tcPr>
          <w:p w:rsidR="00000000" w:rsidRDefault="00E20EA5">
            <w:pPr>
              <w:rPr>
                <w:sz w:val="21"/>
                <w:szCs w:val="21"/>
              </w:rPr>
            </w:pPr>
            <w:r>
              <w:rPr>
                <w:rFonts w:hint="eastAsia"/>
                <w:sz w:val="21"/>
                <w:szCs w:val="21"/>
              </w:rPr>
              <w:t xml:space="preserve">/ </w:t>
            </w:r>
          </w:p>
        </w:tc>
        <w:tc>
          <w:tcPr>
            <w:tcW w:w="3183" w:type="dxa"/>
            <w:tcBorders>
              <w:top w:val="single" w:sz="6" w:space="0" w:color="000000"/>
              <w:left w:val="nil"/>
              <w:bottom w:val="single" w:sz="6" w:space="0" w:color="000000"/>
              <w:right w:val="single" w:sz="6" w:space="0" w:color="000000"/>
            </w:tcBorders>
            <w:tcMar>
              <w:top w:w="60" w:type="dxa"/>
              <w:left w:w="75" w:type="dxa"/>
              <w:bottom w:w="60" w:type="dxa"/>
              <w:right w:w="75" w:type="dxa"/>
            </w:tcMar>
            <w:vAlign w:val="center"/>
            <w:hideMark/>
          </w:tcPr>
          <w:p w:rsidR="00000000" w:rsidRDefault="00E20EA5">
            <w:pPr>
              <w:rPr>
                <w:sz w:val="21"/>
                <w:szCs w:val="21"/>
              </w:rPr>
            </w:pPr>
            <w:r>
              <w:rPr>
                <w:rFonts w:hint="eastAsia"/>
                <w:sz w:val="21"/>
                <w:szCs w:val="21"/>
              </w:rPr>
              <w:t>1</w:t>
            </w:r>
            <w:r>
              <w:rPr>
                <w:rFonts w:hint="eastAsia"/>
                <w:sz w:val="21"/>
                <w:szCs w:val="21"/>
              </w:rPr>
              <w:t>季度</w:t>
            </w:r>
            <w:r>
              <w:rPr>
                <w:rFonts w:hint="eastAsia"/>
                <w:sz w:val="21"/>
                <w:szCs w:val="21"/>
              </w:rPr>
              <w:t>1</w:t>
            </w:r>
            <w:r>
              <w:rPr>
                <w:rFonts w:hint="eastAsia"/>
                <w:sz w:val="21"/>
                <w:szCs w:val="21"/>
              </w:rPr>
              <w:t>次</w:t>
            </w:r>
          </w:p>
        </w:tc>
      </w:tr>
      <w:tr w:rsidR="00000000">
        <w:trPr>
          <w:trHeight w:val="570"/>
        </w:trPr>
        <w:tc>
          <w:tcPr>
            <w:tcW w:w="0" w:type="auto"/>
            <w:vMerge/>
            <w:tcBorders>
              <w:top w:val="nil"/>
              <w:left w:val="single" w:sz="6" w:space="0" w:color="000000"/>
              <w:bottom w:val="single" w:sz="6" w:space="0" w:color="000000"/>
              <w:right w:val="single" w:sz="6" w:space="0" w:color="000000"/>
            </w:tcBorders>
            <w:vAlign w:val="center"/>
            <w:hideMark/>
          </w:tcPr>
          <w:p w:rsidR="00000000" w:rsidRDefault="00E20EA5">
            <w:pPr>
              <w:rPr>
                <w:sz w:val="21"/>
                <w:szCs w:val="21"/>
              </w:rPr>
            </w:pPr>
          </w:p>
        </w:tc>
        <w:tc>
          <w:tcPr>
            <w:tcW w:w="0" w:type="auto"/>
            <w:vMerge/>
            <w:tcBorders>
              <w:top w:val="nil"/>
              <w:left w:val="nil"/>
              <w:bottom w:val="single" w:sz="6" w:space="0" w:color="000000"/>
              <w:right w:val="single" w:sz="6" w:space="0" w:color="000000"/>
            </w:tcBorders>
            <w:vAlign w:val="center"/>
            <w:hideMark/>
          </w:tcPr>
          <w:p w:rsidR="00000000" w:rsidRDefault="00E20EA5">
            <w:pPr>
              <w:rPr>
                <w:sz w:val="21"/>
                <w:szCs w:val="21"/>
              </w:rPr>
            </w:pPr>
          </w:p>
        </w:tc>
        <w:tc>
          <w:tcPr>
            <w:tcW w:w="0" w:type="auto"/>
            <w:vMerge/>
            <w:tcBorders>
              <w:top w:val="nil"/>
              <w:left w:val="nil"/>
              <w:bottom w:val="single" w:sz="6" w:space="0" w:color="000000"/>
              <w:right w:val="single" w:sz="6" w:space="0" w:color="000000"/>
            </w:tcBorders>
            <w:vAlign w:val="center"/>
            <w:hideMark/>
          </w:tcPr>
          <w:p w:rsidR="00000000" w:rsidRDefault="00E20EA5">
            <w:pPr>
              <w:rPr>
                <w:sz w:val="21"/>
                <w:szCs w:val="21"/>
              </w:rPr>
            </w:pPr>
          </w:p>
        </w:tc>
        <w:tc>
          <w:tcPr>
            <w:tcW w:w="0" w:type="auto"/>
            <w:vMerge/>
            <w:tcBorders>
              <w:top w:val="nil"/>
              <w:left w:val="nil"/>
              <w:bottom w:val="single" w:sz="6" w:space="0" w:color="000000"/>
              <w:right w:val="single" w:sz="6" w:space="0" w:color="000000"/>
            </w:tcBorders>
            <w:vAlign w:val="center"/>
            <w:hideMark/>
          </w:tcPr>
          <w:p w:rsidR="00000000" w:rsidRDefault="00E20EA5">
            <w:pPr>
              <w:rPr>
                <w:sz w:val="21"/>
                <w:szCs w:val="21"/>
              </w:rPr>
            </w:pPr>
          </w:p>
        </w:tc>
        <w:tc>
          <w:tcPr>
            <w:tcW w:w="5221" w:type="dxa"/>
            <w:tcBorders>
              <w:top w:val="single" w:sz="6" w:space="0" w:color="000000"/>
              <w:left w:val="nil"/>
              <w:bottom w:val="single" w:sz="6" w:space="0" w:color="000000"/>
              <w:right w:val="single" w:sz="6" w:space="0" w:color="000000"/>
            </w:tcBorders>
            <w:tcMar>
              <w:top w:w="60" w:type="dxa"/>
              <w:left w:w="75" w:type="dxa"/>
              <w:bottom w:w="60" w:type="dxa"/>
              <w:right w:w="75" w:type="dxa"/>
            </w:tcMar>
            <w:vAlign w:val="center"/>
            <w:hideMark/>
          </w:tcPr>
          <w:p w:rsidR="00000000" w:rsidRDefault="00E20EA5">
            <w:pPr>
              <w:rPr>
                <w:sz w:val="21"/>
                <w:szCs w:val="21"/>
              </w:rPr>
            </w:pPr>
            <w:r>
              <w:rPr>
                <w:rFonts w:hint="eastAsia"/>
                <w:sz w:val="21"/>
                <w:szCs w:val="21"/>
              </w:rPr>
              <w:t>氨氮（</w:t>
            </w:r>
            <w:r>
              <w:rPr>
                <w:rFonts w:hint="eastAsia"/>
                <w:sz w:val="21"/>
                <w:szCs w:val="21"/>
              </w:rPr>
              <w:t>NH3-N</w:t>
            </w:r>
            <w:r>
              <w:rPr>
                <w:rFonts w:hint="eastAsia"/>
                <w:sz w:val="21"/>
                <w:szCs w:val="21"/>
              </w:rPr>
              <w:t>）</w:t>
            </w:r>
          </w:p>
        </w:tc>
        <w:tc>
          <w:tcPr>
            <w:tcW w:w="7044" w:type="dxa"/>
            <w:tcBorders>
              <w:top w:val="single" w:sz="6" w:space="0" w:color="000000"/>
              <w:left w:val="nil"/>
              <w:bottom w:val="single" w:sz="6" w:space="0" w:color="000000"/>
              <w:right w:val="single" w:sz="6" w:space="0" w:color="000000"/>
            </w:tcBorders>
            <w:tcMar>
              <w:top w:w="60" w:type="dxa"/>
              <w:left w:w="75" w:type="dxa"/>
              <w:bottom w:w="60" w:type="dxa"/>
              <w:right w:w="75" w:type="dxa"/>
            </w:tcMar>
            <w:vAlign w:val="center"/>
            <w:hideMark/>
          </w:tcPr>
          <w:p w:rsidR="00000000" w:rsidRDefault="00E20EA5">
            <w:pPr>
              <w:rPr>
                <w:sz w:val="21"/>
                <w:szCs w:val="21"/>
              </w:rPr>
            </w:pPr>
            <w:r>
              <w:rPr>
                <w:rFonts w:hint="eastAsia"/>
                <w:sz w:val="21"/>
                <w:szCs w:val="21"/>
              </w:rPr>
              <w:t xml:space="preserve">0.145 </w:t>
            </w:r>
          </w:p>
        </w:tc>
        <w:tc>
          <w:tcPr>
            <w:tcW w:w="3183" w:type="dxa"/>
            <w:tcBorders>
              <w:top w:val="single" w:sz="6" w:space="0" w:color="000000"/>
              <w:left w:val="nil"/>
              <w:bottom w:val="single" w:sz="6" w:space="0" w:color="000000"/>
              <w:right w:val="single" w:sz="6" w:space="0" w:color="000000"/>
            </w:tcBorders>
            <w:tcMar>
              <w:top w:w="60" w:type="dxa"/>
              <w:left w:w="75" w:type="dxa"/>
              <w:bottom w:w="60" w:type="dxa"/>
              <w:right w:w="75" w:type="dxa"/>
            </w:tcMar>
            <w:vAlign w:val="center"/>
          </w:tcPr>
          <w:p w:rsidR="00000000" w:rsidRDefault="00E20EA5">
            <w:pPr>
              <w:rPr>
                <w:sz w:val="21"/>
                <w:szCs w:val="21"/>
              </w:rPr>
            </w:pPr>
          </w:p>
        </w:tc>
      </w:tr>
      <w:tr w:rsidR="00000000">
        <w:trPr>
          <w:trHeight w:val="570"/>
        </w:trPr>
        <w:tc>
          <w:tcPr>
            <w:tcW w:w="0" w:type="auto"/>
            <w:vMerge/>
            <w:tcBorders>
              <w:top w:val="nil"/>
              <w:left w:val="single" w:sz="6" w:space="0" w:color="000000"/>
              <w:bottom w:val="single" w:sz="6" w:space="0" w:color="000000"/>
              <w:right w:val="single" w:sz="6" w:space="0" w:color="000000"/>
            </w:tcBorders>
            <w:vAlign w:val="center"/>
            <w:hideMark/>
          </w:tcPr>
          <w:p w:rsidR="00000000" w:rsidRDefault="00E20EA5">
            <w:pPr>
              <w:rPr>
                <w:sz w:val="21"/>
                <w:szCs w:val="21"/>
              </w:rPr>
            </w:pPr>
          </w:p>
        </w:tc>
        <w:tc>
          <w:tcPr>
            <w:tcW w:w="0" w:type="auto"/>
            <w:vMerge/>
            <w:tcBorders>
              <w:top w:val="nil"/>
              <w:left w:val="nil"/>
              <w:bottom w:val="single" w:sz="6" w:space="0" w:color="000000"/>
              <w:right w:val="single" w:sz="6" w:space="0" w:color="000000"/>
            </w:tcBorders>
            <w:vAlign w:val="center"/>
            <w:hideMark/>
          </w:tcPr>
          <w:p w:rsidR="00000000" w:rsidRDefault="00E20EA5">
            <w:pPr>
              <w:rPr>
                <w:sz w:val="21"/>
                <w:szCs w:val="21"/>
              </w:rPr>
            </w:pPr>
          </w:p>
        </w:tc>
        <w:tc>
          <w:tcPr>
            <w:tcW w:w="0" w:type="auto"/>
            <w:vMerge/>
            <w:tcBorders>
              <w:top w:val="nil"/>
              <w:left w:val="nil"/>
              <w:bottom w:val="single" w:sz="6" w:space="0" w:color="000000"/>
              <w:right w:val="single" w:sz="6" w:space="0" w:color="000000"/>
            </w:tcBorders>
            <w:vAlign w:val="center"/>
            <w:hideMark/>
          </w:tcPr>
          <w:p w:rsidR="00000000" w:rsidRDefault="00E20EA5">
            <w:pPr>
              <w:rPr>
                <w:sz w:val="21"/>
                <w:szCs w:val="21"/>
              </w:rPr>
            </w:pPr>
          </w:p>
        </w:tc>
        <w:tc>
          <w:tcPr>
            <w:tcW w:w="0" w:type="auto"/>
            <w:vMerge/>
            <w:tcBorders>
              <w:top w:val="nil"/>
              <w:left w:val="nil"/>
              <w:bottom w:val="single" w:sz="6" w:space="0" w:color="000000"/>
              <w:right w:val="single" w:sz="6" w:space="0" w:color="000000"/>
            </w:tcBorders>
            <w:vAlign w:val="center"/>
            <w:hideMark/>
          </w:tcPr>
          <w:p w:rsidR="00000000" w:rsidRDefault="00E20EA5">
            <w:pPr>
              <w:rPr>
                <w:sz w:val="21"/>
                <w:szCs w:val="21"/>
              </w:rPr>
            </w:pPr>
          </w:p>
        </w:tc>
        <w:tc>
          <w:tcPr>
            <w:tcW w:w="5221" w:type="dxa"/>
            <w:tcBorders>
              <w:top w:val="single" w:sz="6" w:space="0" w:color="000000"/>
              <w:left w:val="nil"/>
              <w:bottom w:val="single" w:sz="6" w:space="0" w:color="000000"/>
              <w:right w:val="single" w:sz="6" w:space="0" w:color="000000"/>
            </w:tcBorders>
            <w:tcMar>
              <w:top w:w="60" w:type="dxa"/>
              <w:left w:w="75" w:type="dxa"/>
              <w:bottom w:w="60" w:type="dxa"/>
              <w:right w:w="75" w:type="dxa"/>
            </w:tcMar>
            <w:vAlign w:val="center"/>
            <w:hideMark/>
          </w:tcPr>
          <w:p w:rsidR="00000000" w:rsidRDefault="00E20EA5">
            <w:pPr>
              <w:rPr>
                <w:sz w:val="21"/>
                <w:szCs w:val="21"/>
              </w:rPr>
            </w:pPr>
            <w:r>
              <w:rPr>
                <w:rFonts w:hint="eastAsia"/>
                <w:sz w:val="21"/>
                <w:szCs w:val="21"/>
              </w:rPr>
              <w:t>总氮（以</w:t>
            </w:r>
            <w:r>
              <w:rPr>
                <w:rFonts w:hint="eastAsia"/>
                <w:sz w:val="21"/>
                <w:szCs w:val="21"/>
              </w:rPr>
              <w:t>N</w:t>
            </w:r>
            <w:r>
              <w:rPr>
                <w:rFonts w:hint="eastAsia"/>
                <w:sz w:val="21"/>
                <w:szCs w:val="21"/>
              </w:rPr>
              <w:t>计）</w:t>
            </w:r>
          </w:p>
        </w:tc>
        <w:tc>
          <w:tcPr>
            <w:tcW w:w="7044" w:type="dxa"/>
            <w:tcBorders>
              <w:top w:val="single" w:sz="6" w:space="0" w:color="000000"/>
              <w:left w:val="nil"/>
              <w:bottom w:val="single" w:sz="6" w:space="0" w:color="000000"/>
              <w:right w:val="single" w:sz="6" w:space="0" w:color="000000"/>
            </w:tcBorders>
            <w:tcMar>
              <w:top w:w="60" w:type="dxa"/>
              <w:left w:w="75" w:type="dxa"/>
              <w:bottom w:w="60" w:type="dxa"/>
              <w:right w:w="75" w:type="dxa"/>
            </w:tcMar>
            <w:vAlign w:val="center"/>
            <w:hideMark/>
          </w:tcPr>
          <w:p w:rsidR="00000000" w:rsidRDefault="00E20EA5">
            <w:pPr>
              <w:rPr>
                <w:sz w:val="21"/>
                <w:szCs w:val="21"/>
              </w:rPr>
            </w:pPr>
            <w:r>
              <w:rPr>
                <w:rFonts w:hint="eastAsia"/>
                <w:sz w:val="21"/>
                <w:szCs w:val="21"/>
              </w:rPr>
              <w:t xml:space="preserve">3.39 </w:t>
            </w:r>
          </w:p>
        </w:tc>
        <w:tc>
          <w:tcPr>
            <w:tcW w:w="3183" w:type="dxa"/>
            <w:tcBorders>
              <w:top w:val="single" w:sz="6" w:space="0" w:color="000000"/>
              <w:left w:val="nil"/>
              <w:bottom w:val="single" w:sz="6" w:space="0" w:color="000000"/>
              <w:right w:val="single" w:sz="6" w:space="0" w:color="000000"/>
            </w:tcBorders>
            <w:tcMar>
              <w:top w:w="60" w:type="dxa"/>
              <w:left w:w="75" w:type="dxa"/>
              <w:bottom w:w="60" w:type="dxa"/>
              <w:right w:w="75" w:type="dxa"/>
            </w:tcMar>
            <w:vAlign w:val="center"/>
          </w:tcPr>
          <w:p w:rsidR="00000000" w:rsidRDefault="00E20EA5">
            <w:pPr>
              <w:rPr>
                <w:sz w:val="21"/>
                <w:szCs w:val="21"/>
              </w:rPr>
            </w:pPr>
          </w:p>
        </w:tc>
      </w:tr>
      <w:tr w:rsidR="00000000">
        <w:trPr>
          <w:trHeight w:val="570"/>
        </w:trPr>
        <w:tc>
          <w:tcPr>
            <w:tcW w:w="0" w:type="auto"/>
            <w:vMerge/>
            <w:tcBorders>
              <w:top w:val="nil"/>
              <w:left w:val="single" w:sz="6" w:space="0" w:color="000000"/>
              <w:bottom w:val="single" w:sz="6" w:space="0" w:color="000000"/>
              <w:right w:val="single" w:sz="6" w:space="0" w:color="000000"/>
            </w:tcBorders>
            <w:vAlign w:val="center"/>
            <w:hideMark/>
          </w:tcPr>
          <w:p w:rsidR="00000000" w:rsidRDefault="00E20EA5">
            <w:pPr>
              <w:rPr>
                <w:sz w:val="21"/>
                <w:szCs w:val="21"/>
              </w:rPr>
            </w:pPr>
          </w:p>
        </w:tc>
        <w:tc>
          <w:tcPr>
            <w:tcW w:w="0" w:type="auto"/>
            <w:vMerge/>
            <w:tcBorders>
              <w:top w:val="nil"/>
              <w:left w:val="nil"/>
              <w:bottom w:val="single" w:sz="6" w:space="0" w:color="000000"/>
              <w:right w:val="single" w:sz="6" w:space="0" w:color="000000"/>
            </w:tcBorders>
            <w:vAlign w:val="center"/>
            <w:hideMark/>
          </w:tcPr>
          <w:p w:rsidR="00000000" w:rsidRDefault="00E20EA5">
            <w:pPr>
              <w:rPr>
                <w:sz w:val="21"/>
                <w:szCs w:val="21"/>
              </w:rPr>
            </w:pPr>
          </w:p>
        </w:tc>
        <w:tc>
          <w:tcPr>
            <w:tcW w:w="0" w:type="auto"/>
            <w:vMerge/>
            <w:tcBorders>
              <w:top w:val="nil"/>
              <w:left w:val="nil"/>
              <w:bottom w:val="single" w:sz="6" w:space="0" w:color="000000"/>
              <w:right w:val="single" w:sz="6" w:space="0" w:color="000000"/>
            </w:tcBorders>
            <w:vAlign w:val="center"/>
            <w:hideMark/>
          </w:tcPr>
          <w:p w:rsidR="00000000" w:rsidRDefault="00E20EA5">
            <w:pPr>
              <w:rPr>
                <w:sz w:val="21"/>
                <w:szCs w:val="21"/>
              </w:rPr>
            </w:pPr>
          </w:p>
        </w:tc>
        <w:tc>
          <w:tcPr>
            <w:tcW w:w="0" w:type="auto"/>
            <w:vMerge/>
            <w:tcBorders>
              <w:top w:val="nil"/>
              <w:left w:val="nil"/>
              <w:bottom w:val="single" w:sz="6" w:space="0" w:color="000000"/>
              <w:right w:val="single" w:sz="6" w:space="0" w:color="000000"/>
            </w:tcBorders>
            <w:vAlign w:val="center"/>
            <w:hideMark/>
          </w:tcPr>
          <w:p w:rsidR="00000000" w:rsidRDefault="00E20EA5">
            <w:pPr>
              <w:rPr>
                <w:sz w:val="21"/>
                <w:szCs w:val="21"/>
              </w:rPr>
            </w:pPr>
          </w:p>
        </w:tc>
        <w:tc>
          <w:tcPr>
            <w:tcW w:w="5221" w:type="dxa"/>
            <w:tcBorders>
              <w:top w:val="single" w:sz="6" w:space="0" w:color="000000"/>
              <w:left w:val="nil"/>
              <w:bottom w:val="single" w:sz="6" w:space="0" w:color="000000"/>
              <w:right w:val="single" w:sz="6" w:space="0" w:color="000000"/>
            </w:tcBorders>
            <w:tcMar>
              <w:top w:w="60" w:type="dxa"/>
              <w:left w:w="75" w:type="dxa"/>
              <w:bottom w:w="60" w:type="dxa"/>
              <w:right w:w="75" w:type="dxa"/>
            </w:tcMar>
            <w:vAlign w:val="center"/>
            <w:hideMark/>
          </w:tcPr>
          <w:p w:rsidR="00000000" w:rsidRDefault="00E20EA5">
            <w:pPr>
              <w:rPr>
                <w:sz w:val="21"/>
                <w:szCs w:val="21"/>
              </w:rPr>
            </w:pPr>
            <w:r>
              <w:rPr>
                <w:rFonts w:hint="eastAsia"/>
                <w:sz w:val="21"/>
                <w:szCs w:val="21"/>
              </w:rPr>
              <w:t>流量</w:t>
            </w:r>
          </w:p>
        </w:tc>
        <w:tc>
          <w:tcPr>
            <w:tcW w:w="7044" w:type="dxa"/>
            <w:tcBorders>
              <w:top w:val="single" w:sz="6" w:space="0" w:color="000000"/>
              <w:left w:val="nil"/>
              <w:bottom w:val="single" w:sz="6" w:space="0" w:color="000000"/>
              <w:right w:val="single" w:sz="6" w:space="0" w:color="000000"/>
            </w:tcBorders>
            <w:tcMar>
              <w:top w:w="60" w:type="dxa"/>
              <w:left w:w="75" w:type="dxa"/>
              <w:bottom w:w="60" w:type="dxa"/>
              <w:right w:w="75" w:type="dxa"/>
            </w:tcMar>
            <w:vAlign w:val="center"/>
            <w:hideMark/>
          </w:tcPr>
          <w:p w:rsidR="00000000" w:rsidRDefault="00E20EA5">
            <w:pPr>
              <w:rPr>
                <w:sz w:val="21"/>
                <w:szCs w:val="21"/>
              </w:rPr>
            </w:pPr>
            <w:r>
              <w:rPr>
                <w:rFonts w:hint="eastAsia"/>
                <w:sz w:val="21"/>
                <w:szCs w:val="21"/>
              </w:rPr>
              <w:t xml:space="preserve">332653 </w:t>
            </w:r>
          </w:p>
        </w:tc>
        <w:tc>
          <w:tcPr>
            <w:tcW w:w="3183" w:type="dxa"/>
            <w:tcBorders>
              <w:top w:val="single" w:sz="6" w:space="0" w:color="000000"/>
              <w:left w:val="nil"/>
              <w:bottom w:val="single" w:sz="6" w:space="0" w:color="000000"/>
              <w:right w:val="single" w:sz="6" w:space="0" w:color="000000"/>
            </w:tcBorders>
            <w:tcMar>
              <w:top w:w="60" w:type="dxa"/>
              <w:left w:w="75" w:type="dxa"/>
              <w:bottom w:w="60" w:type="dxa"/>
              <w:right w:w="75" w:type="dxa"/>
            </w:tcMar>
            <w:vAlign w:val="center"/>
          </w:tcPr>
          <w:p w:rsidR="00000000" w:rsidRDefault="00E20EA5">
            <w:pPr>
              <w:rPr>
                <w:sz w:val="21"/>
                <w:szCs w:val="21"/>
              </w:rPr>
            </w:pPr>
          </w:p>
        </w:tc>
      </w:tr>
      <w:tr w:rsidR="00000000">
        <w:trPr>
          <w:trHeight w:val="570"/>
        </w:trPr>
        <w:tc>
          <w:tcPr>
            <w:tcW w:w="0" w:type="auto"/>
            <w:vMerge/>
            <w:tcBorders>
              <w:top w:val="nil"/>
              <w:left w:val="single" w:sz="6" w:space="0" w:color="000000"/>
              <w:bottom w:val="single" w:sz="6" w:space="0" w:color="000000"/>
              <w:right w:val="single" w:sz="6" w:space="0" w:color="000000"/>
            </w:tcBorders>
            <w:vAlign w:val="center"/>
            <w:hideMark/>
          </w:tcPr>
          <w:p w:rsidR="00000000" w:rsidRDefault="00E20EA5">
            <w:pPr>
              <w:rPr>
                <w:sz w:val="21"/>
                <w:szCs w:val="21"/>
              </w:rPr>
            </w:pPr>
          </w:p>
        </w:tc>
        <w:tc>
          <w:tcPr>
            <w:tcW w:w="0" w:type="auto"/>
            <w:vMerge/>
            <w:tcBorders>
              <w:top w:val="nil"/>
              <w:left w:val="nil"/>
              <w:bottom w:val="single" w:sz="6" w:space="0" w:color="000000"/>
              <w:right w:val="single" w:sz="6" w:space="0" w:color="000000"/>
            </w:tcBorders>
            <w:vAlign w:val="center"/>
            <w:hideMark/>
          </w:tcPr>
          <w:p w:rsidR="00000000" w:rsidRDefault="00E20EA5">
            <w:pPr>
              <w:rPr>
                <w:sz w:val="21"/>
                <w:szCs w:val="21"/>
              </w:rPr>
            </w:pPr>
          </w:p>
        </w:tc>
        <w:tc>
          <w:tcPr>
            <w:tcW w:w="0" w:type="auto"/>
            <w:vMerge/>
            <w:tcBorders>
              <w:top w:val="nil"/>
              <w:left w:val="nil"/>
              <w:bottom w:val="single" w:sz="6" w:space="0" w:color="000000"/>
              <w:right w:val="single" w:sz="6" w:space="0" w:color="000000"/>
            </w:tcBorders>
            <w:vAlign w:val="center"/>
            <w:hideMark/>
          </w:tcPr>
          <w:p w:rsidR="00000000" w:rsidRDefault="00E20EA5">
            <w:pPr>
              <w:rPr>
                <w:sz w:val="21"/>
                <w:szCs w:val="21"/>
              </w:rPr>
            </w:pPr>
          </w:p>
        </w:tc>
        <w:tc>
          <w:tcPr>
            <w:tcW w:w="0" w:type="auto"/>
            <w:vMerge/>
            <w:tcBorders>
              <w:top w:val="nil"/>
              <w:left w:val="nil"/>
              <w:bottom w:val="single" w:sz="6" w:space="0" w:color="000000"/>
              <w:right w:val="single" w:sz="6" w:space="0" w:color="000000"/>
            </w:tcBorders>
            <w:vAlign w:val="center"/>
            <w:hideMark/>
          </w:tcPr>
          <w:p w:rsidR="00000000" w:rsidRDefault="00E20EA5">
            <w:pPr>
              <w:rPr>
                <w:sz w:val="21"/>
                <w:szCs w:val="21"/>
              </w:rPr>
            </w:pPr>
          </w:p>
        </w:tc>
        <w:tc>
          <w:tcPr>
            <w:tcW w:w="5221" w:type="dxa"/>
            <w:tcBorders>
              <w:top w:val="single" w:sz="6" w:space="0" w:color="000000"/>
              <w:left w:val="nil"/>
              <w:bottom w:val="single" w:sz="6" w:space="0" w:color="000000"/>
              <w:right w:val="single" w:sz="6" w:space="0" w:color="000000"/>
            </w:tcBorders>
            <w:tcMar>
              <w:top w:w="60" w:type="dxa"/>
              <w:left w:w="75" w:type="dxa"/>
              <w:bottom w:w="60" w:type="dxa"/>
              <w:right w:w="75" w:type="dxa"/>
            </w:tcMar>
            <w:vAlign w:val="center"/>
            <w:hideMark/>
          </w:tcPr>
          <w:p w:rsidR="00000000" w:rsidRDefault="00E20EA5">
            <w:pPr>
              <w:rPr>
                <w:sz w:val="21"/>
                <w:szCs w:val="21"/>
              </w:rPr>
            </w:pPr>
            <w:r>
              <w:rPr>
                <w:rFonts w:hint="eastAsia"/>
                <w:sz w:val="21"/>
                <w:szCs w:val="21"/>
              </w:rPr>
              <w:t>氰化物</w:t>
            </w:r>
          </w:p>
        </w:tc>
        <w:tc>
          <w:tcPr>
            <w:tcW w:w="7044" w:type="dxa"/>
            <w:tcBorders>
              <w:top w:val="single" w:sz="6" w:space="0" w:color="000000"/>
              <w:left w:val="nil"/>
              <w:bottom w:val="single" w:sz="6" w:space="0" w:color="000000"/>
              <w:right w:val="single" w:sz="6" w:space="0" w:color="000000"/>
            </w:tcBorders>
            <w:tcMar>
              <w:top w:w="60" w:type="dxa"/>
              <w:left w:w="75" w:type="dxa"/>
              <w:bottom w:w="60" w:type="dxa"/>
              <w:right w:w="75" w:type="dxa"/>
            </w:tcMar>
            <w:vAlign w:val="center"/>
            <w:hideMark/>
          </w:tcPr>
          <w:p w:rsidR="00000000" w:rsidRDefault="00E20EA5">
            <w:pPr>
              <w:rPr>
                <w:sz w:val="21"/>
                <w:szCs w:val="21"/>
              </w:rPr>
            </w:pPr>
            <w:r>
              <w:rPr>
                <w:rFonts w:hint="eastAsia"/>
                <w:sz w:val="21"/>
                <w:szCs w:val="21"/>
              </w:rPr>
              <w:t xml:space="preserve">/ </w:t>
            </w:r>
          </w:p>
        </w:tc>
        <w:tc>
          <w:tcPr>
            <w:tcW w:w="3183" w:type="dxa"/>
            <w:tcBorders>
              <w:top w:val="single" w:sz="6" w:space="0" w:color="000000"/>
              <w:left w:val="nil"/>
              <w:bottom w:val="single" w:sz="6" w:space="0" w:color="000000"/>
              <w:right w:val="single" w:sz="6" w:space="0" w:color="000000"/>
            </w:tcBorders>
            <w:tcMar>
              <w:top w:w="60" w:type="dxa"/>
              <w:left w:w="75" w:type="dxa"/>
              <w:bottom w:w="60" w:type="dxa"/>
              <w:right w:w="75" w:type="dxa"/>
            </w:tcMar>
            <w:vAlign w:val="center"/>
            <w:hideMark/>
          </w:tcPr>
          <w:p w:rsidR="00000000" w:rsidRDefault="00E20EA5">
            <w:pPr>
              <w:rPr>
                <w:sz w:val="21"/>
                <w:szCs w:val="21"/>
              </w:rPr>
            </w:pPr>
            <w:r>
              <w:rPr>
                <w:rFonts w:hint="eastAsia"/>
                <w:sz w:val="21"/>
                <w:szCs w:val="21"/>
              </w:rPr>
              <w:t>1</w:t>
            </w:r>
            <w:r>
              <w:rPr>
                <w:rFonts w:hint="eastAsia"/>
                <w:sz w:val="21"/>
                <w:szCs w:val="21"/>
              </w:rPr>
              <w:t>季度</w:t>
            </w:r>
            <w:r>
              <w:rPr>
                <w:rFonts w:hint="eastAsia"/>
                <w:sz w:val="21"/>
                <w:szCs w:val="21"/>
              </w:rPr>
              <w:t>1</w:t>
            </w:r>
            <w:r>
              <w:rPr>
                <w:rFonts w:hint="eastAsia"/>
                <w:sz w:val="21"/>
                <w:szCs w:val="21"/>
              </w:rPr>
              <w:t>次</w:t>
            </w:r>
          </w:p>
        </w:tc>
      </w:tr>
      <w:tr w:rsidR="00000000">
        <w:trPr>
          <w:trHeight w:val="570"/>
        </w:trPr>
        <w:tc>
          <w:tcPr>
            <w:tcW w:w="0" w:type="auto"/>
            <w:vMerge/>
            <w:tcBorders>
              <w:top w:val="nil"/>
              <w:left w:val="single" w:sz="6" w:space="0" w:color="000000"/>
              <w:bottom w:val="single" w:sz="6" w:space="0" w:color="000000"/>
              <w:right w:val="single" w:sz="6" w:space="0" w:color="000000"/>
            </w:tcBorders>
            <w:vAlign w:val="center"/>
            <w:hideMark/>
          </w:tcPr>
          <w:p w:rsidR="00000000" w:rsidRDefault="00E20EA5">
            <w:pPr>
              <w:rPr>
                <w:sz w:val="21"/>
                <w:szCs w:val="21"/>
              </w:rPr>
            </w:pPr>
          </w:p>
        </w:tc>
        <w:tc>
          <w:tcPr>
            <w:tcW w:w="0" w:type="auto"/>
            <w:vMerge/>
            <w:tcBorders>
              <w:top w:val="nil"/>
              <w:left w:val="nil"/>
              <w:bottom w:val="single" w:sz="6" w:space="0" w:color="000000"/>
              <w:right w:val="single" w:sz="6" w:space="0" w:color="000000"/>
            </w:tcBorders>
            <w:vAlign w:val="center"/>
            <w:hideMark/>
          </w:tcPr>
          <w:p w:rsidR="00000000" w:rsidRDefault="00E20EA5">
            <w:pPr>
              <w:rPr>
                <w:sz w:val="21"/>
                <w:szCs w:val="21"/>
              </w:rPr>
            </w:pPr>
          </w:p>
        </w:tc>
        <w:tc>
          <w:tcPr>
            <w:tcW w:w="0" w:type="auto"/>
            <w:vMerge/>
            <w:tcBorders>
              <w:top w:val="nil"/>
              <w:left w:val="nil"/>
              <w:bottom w:val="single" w:sz="6" w:space="0" w:color="000000"/>
              <w:right w:val="single" w:sz="6" w:space="0" w:color="000000"/>
            </w:tcBorders>
            <w:vAlign w:val="center"/>
            <w:hideMark/>
          </w:tcPr>
          <w:p w:rsidR="00000000" w:rsidRDefault="00E20EA5">
            <w:pPr>
              <w:rPr>
                <w:sz w:val="21"/>
                <w:szCs w:val="21"/>
              </w:rPr>
            </w:pPr>
          </w:p>
        </w:tc>
        <w:tc>
          <w:tcPr>
            <w:tcW w:w="0" w:type="auto"/>
            <w:vMerge/>
            <w:tcBorders>
              <w:top w:val="nil"/>
              <w:left w:val="nil"/>
              <w:bottom w:val="single" w:sz="6" w:space="0" w:color="000000"/>
              <w:right w:val="single" w:sz="6" w:space="0" w:color="000000"/>
            </w:tcBorders>
            <w:vAlign w:val="center"/>
            <w:hideMark/>
          </w:tcPr>
          <w:p w:rsidR="00000000" w:rsidRDefault="00E20EA5">
            <w:pPr>
              <w:rPr>
                <w:sz w:val="21"/>
                <w:szCs w:val="21"/>
              </w:rPr>
            </w:pPr>
          </w:p>
        </w:tc>
        <w:tc>
          <w:tcPr>
            <w:tcW w:w="5221" w:type="dxa"/>
            <w:tcBorders>
              <w:top w:val="single" w:sz="6" w:space="0" w:color="000000"/>
              <w:left w:val="nil"/>
              <w:bottom w:val="single" w:sz="6" w:space="0" w:color="000000"/>
              <w:right w:val="single" w:sz="6" w:space="0" w:color="000000"/>
            </w:tcBorders>
            <w:tcMar>
              <w:top w:w="60" w:type="dxa"/>
              <w:left w:w="75" w:type="dxa"/>
              <w:bottom w:w="60" w:type="dxa"/>
              <w:right w:w="75" w:type="dxa"/>
            </w:tcMar>
            <w:vAlign w:val="center"/>
            <w:hideMark/>
          </w:tcPr>
          <w:p w:rsidR="00000000" w:rsidRDefault="00E20EA5">
            <w:pPr>
              <w:rPr>
                <w:sz w:val="21"/>
                <w:szCs w:val="21"/>
              </w:rPr>
            </w:pPr>
            <w:r>
              <w:rPr>
                <w:rFonts w:hint="eastAsia"/>
                <w:sz w:val="21"/>
                <w:szCs w:val="21"/>
              </w:rPr>
              <w:t>pH</w:t>
            </w:r>
            <w:r>
              <w:rPr>
                <w:rFonts w:hint="eastAsia"/>
                <w:sz w:val="21"/>
                <w:szCs w:val="21"/>
              </w:rPr>
              <w:t>值</w:t>
            </w:r>
          </w:p>
        </w:tc>
        <w:tc>
          <w:tcPr>
            <w:tcW w:w="7044" w:type="dxa"/>
            <w:tcBorders>
              <w:top w:val="single" w:sz="6" w:space="0" w:color="000000"/>
              <w:left w:val="nil"/>
              <w:bottom w:val="single" w:sz="6" w:space="0" w:color="000000"/>
              <w:right w:val="single" w:sz="6" w:space="0" w:color="000000"/>
            </w:tcBorders>
            <w:tcMar>
              <w:top w:w="60" w:type="dxa"/>
              <w:left w:w="75" w:type="dxa"/>
              <w:bottom w:w="60" w:type="dxa"/>
              <w:right w:w="75" w:type="dxa"/>
            </w:tcMar>
            <w:vAlign w:val="center"/>
            <w:hideMark/>
          </w:tcPr>
          <w:p w:rsidR="00000000" w:rsidRDefault="00E20EA5">
            <w:pPr>
              <w:rPr>
                <w:sz w:val="21"/>
                <w:szCs w:val="21"/>
              </w:rPr>
            </w:pPr>
            <w:r>
              <w:rPr>
                <w:rFonts w:hint="eastAsia"/>
                <w:sz w:val="21"/>
                <w:szCs w:val="21"/>
              </w:rPr>
              <w:t xml:space="preserve">/ </w:t>
            </w:r>
          </w:p>
        </w:tc>
        <w:tc>
          <w:tcPr>
            <w:tcW w:w="3183" w:type="dxa"/>
            <w:tcBorders>
              <w:top w:val="single" w:sz="6" w:space="0" w:color="000000"/>
              <w:left w:val="nil"/>
              <w:bottom w:val="single" w:sz="6" w:space="0" w:color="000000"/>
              <w:right w:val="single" w:sz="6" w:space="0" w:color="000000"/>
            </w:tcBorders>
            <w:tcMar>
              <w:top w:w="60" w:type="dxa"/>
              <w:left w:w="75" w:type="dxa"/>
              <w:bottom w:w="60" w:type="dxa"/>
              <w:right w:w="75" w:type="dxa"/>
            </w:tcMar>
            <w:vAlign w:val="center"/>
            <w:hideMark/>
          </w:tcPr>
          <w:p w:rsidR="00000000" w:rsidRDefault="00E20EA5">
            <w:pPr>
              <w:rPr>
                <w:sz w:val="21"/>
                <w:szCs w:val="21"/>
              </w:rPr>
            </w:pPr>
            <w:r>
              <w:rPr>
                <w:rFonts w:hint="eastAsia"/>
                <w:sz w:val="21"/>
                <w:szCs w:val="21"/>
              </w:rPr>
              <w:t>7.52</w:t>
            </w:r>
          </w:p>
        </w:tc>
      </w:tr>
      <w:tr w:rsidR="00000000">
        <w:trPr>
          <w:trHeight w:val="570"/>
        </w:trPr>
        <w:tc>
          <w:tcPr>
            <w:tcW w:w="12726" w:type="dxa"/>
            <w:gridSpan w:val="4"/>
            <w:vMerge w:val="restart"/>
            <w:tcBorders>
              <w:top w:val="nil"/>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E20EA5">
            <w:pPr>
              <w:jc w:val="center"/>
              <w:rPr>
                <w:sz w:val="21"/>
                <w:szCs w:val="21"/>
              </w:rPr>
            </w:pPr>
            <w:r>
              <w:rPr>
                <w:rFonts w:hint="eastAsia"/>
                <w:sz w:val="21"/>
                <w:szCs w:val="21"/>
              </w:rPr>
              <w:t>全厂间接排放合计</w:t>
            </w:r>
          </w:p>
        </w:tc>
        <w:tc>
          <w:tcPr>
            <w:tcW w:w="5221" w:type="dxa"/>
            <w:tcBorders>
              <w:top w:val="single" w:sz="6" w:space="0" w:color="000000"/>
              <w:left w:val="nil"/>
              <w:bottom w:val="single" w:sz="6" w:space="0" w:color="000000"/>
              <w:right w:val="single" w:sz="6" w:space="0" w:color="000000"/>
            </w:tcBorders>
            <w:tcMar>
              <w:top w:w="60" w:type="dxa"/>
              <w:left w:w="75" w:type="dxa"/>
              <w:bottom w:w="60" w:type="dxa"/>
              <w:right w:w="75" w:type="dxa"/>
            </w:tcMar>
            <w:vAlign w:val="center"/>
            <w:hideMark/>
          </w:tcPr>
          <w:p w:rsidR="00000000" w:rsidRDefault="00E20EA5">
            <w:pPr>
              <w:rPr>
                <w:sz w:val="21"/>
                <w:szCs w:val="21"/>
              </w:rPr>
            </w:pPr>
            <w:r>
              <w:rPr>
                <w:rFonts w:hint="eastAsia"/>
                <w:sz w:val="21"/>
                <w:szCs w:val="21"/>
              </w:rPr>
              <w:t>悬浮物</w:t>
            </w:r>
          </w:p>
        </w:tc>
        <w:tc>
          <w:tcPr>
            <w:tcW w:w="7044" w:type="dxa"/>
            <w:tcBorders>
              <w:top w:val="single" w:sz="6" w:space="0" w:color="000000"/>
              <w:left w:val="nil"/>
              <w:bottom w:val="single" w:sz="6" w:space="0" w:color="000000"/>
              <w:right w:val="single" w:sz="6" w:space="0" w:color="000000"/>
            </w:tcBorders>
            <w:tcMar>
              <w:top w:w="60" w:type="dxa"/>
              <w:left w:w="75" w:type="dxa"/>
              <w:bottom w:w="60" w:type="dxa"/>
              <w:right w:w="75" w:type="dxa"/>
            </w:tcMar>
            <w:vAlign w:val="center"/>
            <w:hideMark/>
          </w:tcPr>
          <w:p w:rsidR="00000000" w:rsidRDefault="00E20EA5">
            <w:pPr>
              <w:rPr>
                <w:sz w:val="21"/>
                <w:szCs w:val="21"/>
              </w:rPr>
            </w:pPr>
            <w:r>
              <w:rPr>
                <w:rFonts w:hint="eastAsia"/>
                <w:sz w:val="21"/>
                <w:szCs w:val="21"/>
              </w:rPr>
              <w:t>2.661224</w:t>
            </w:r>
          </w:p>
        </w:tc>
        <w:tc>
          <w:tcPr>
            <w:tcW w:w="3183" w:type="dxa"/>
            <w:tcBorders>
              <w:top w:val="single" w:sz="6" w:space="0" w:color="000000"/>
              <w:left w:val="nil"/>
              <w:bottom w:val="single" w:sz="6" w:space="0" w:color="000000"/>
              <w:right w:val="single" w:sz="6" w:space="0" w:color="000000"/>
            </w:tcBorders>
            <w:tcMar>
              <w:top w:w="60" w:type="dxa"/>
              <w:left w:w="75" w:type="dxa"/>
              <w:bottom w:w="60" w:type="dxa"/>
              <w:right w:w="75" w:type="dxa"/>
            </w:tcMar>
            <w:vAlign w:val="center"/>
          </w:tcPr>
          <w:p w:rsidR="00000000" w:rsidRDefault="00E20EA5">
            <w:pPr>
              <w:rPr>
                <w:sz w:val="21"/>
                <w:szCs w:val="21"/>
              </w:rPr>
            </w:pPr>
          </w:p>
        </w:tc>
      </w:tr>
      <w:tr w:rsidR="00000000">
        <w:trPr>
          <w:trHeight w:val="570"/>
        </w:trPr>
        <w:tc>
          <w:tcPr>
            <w:tcW w:w="0" w:type="auto"/>
            <w:gridSpan w:val="4"/>
            <w:vMerge/>
            <w:tcBorders>
              <w:top w:val="nil"/>
              <w:left w:val="single" w:sz="6" w:space="0" w:color="000000"/>
              <w:bottom w:val="single" w:sz="6" w:space="0" w:color="000000"/>
              <w:right w:val="single" w:sz="6" w:space="0" w:color="000000"/>
            </w:tcBorders>
            <w:vAlign w:val="center"/>
            <w:hideMark/>
          </w:tcPr>
          <w:p w:rsidR="00000000" w:rsidRDefault="00E20EA5">
            <w:pPr>
              <w:rPr>
                <w:sz w:val="21"/>
                <w:szCs w:val="21"/>
              </w:rPr>
            </w:pPr>
          </w:p>
        </w:tc>
        <w:tc>
          <w:tcPr>
            <w:tcW w:w="5221" w:type="dxa"/>
            <w:tcBorders>
              <w:top w:val="single" w:sz="6" w:space="0" w:color="000000"/>
              <w:left w:val="nil"/>
              <w:bottom w:val="single" w:sz="6" w:space="0" w:color="000000"/>
              <w:right w:val="single" w:sz="6" w:space="0" w:color="000000"/>
            </w:tcBorders>
            <w:tcMar>
              <w:top w:w="60" w:type="dxa"/>
              <w:left w:w="75" w:type="dxa"/>
              <w:bottom w:w="60" w:type="dxa"/>
              <w:right w:w="75" w:type="dxa"/>
            </w:tcMar>
            <w:vAlign w:val="center"/>
            <w:hideMark/>
          </w:tcPr>
          <w:p w:rsidR="00000000" w:rsidRDefault="00E20EA5">
            <w:pPr>
              <w:rPr>
                <w:sz w:val="21"/>
                <w:szCs w:val="21"/>
              </w:rPr>
            </w:pPr>
            <w:r>
              <w:rPr>
                <w:rFonts w:hint="eastAsia"/>
                <w:sz w:val="21"/>
                <w:szCs w:val="21"/>
              </w:rPr>
              <w:t>石油类</w:t>
            </w:r>
          </w:p>
        </w:tc>
        <w:tc>
          <w:tcPr>
            <w:tcW w:w="7044" w:type="dxa"/>
            <w:tcBorders>
              <w:top w:val="single" w:sz="6" w:space="0" w:color="000000"/>
              <w:left w:val="nil"/>
              <w:bottom w:val="single" w:sz="6" w:space="0" w:color="000000"/>
              <w:right w:val="single" w:sz="6" w:space="0" w:color="000000"/>
            </w:tcBorders>
            <w:tcMar>
              <w:top w:w="60" w:type="dxa"/>
              <w:left w:w="75" w:type="dxa"/>
              <w:bottom w:w="60" w:type="dxa"/>
              <w:right w:w="75" w:type="dxa"/>
            </w:tcMar>
            <w:vAlign w:val="center"/>
            <w:hideMark/>
          </w:tcPr>
          <w:p w:rsidR="00000000" w:rsidRDefault="00E20EA5">
            <w:pPr>
              <w:rPr>
                <w:sz w:val="21"/>
                <w:szCs w:val="21"/>
              </w:rPr>
            </w:pPr>
            <w:r>
              <w:rPr>
                <w:rFonts w:hint="eastAsia"/>
                <w:sz w:val="21"/>
                <w:szCs w:val="21"/>
              </w:rPr>
              <w:t>/</w:t>
            </w:r>
          </w:p>
        </w:tc>
        <w:tc>
          <w:tcPr>
            <w:tcW w:w="3183" w:type="dxa"/>
            <w:tcBorders>
              <w:top w:val="single" w:sz="6" w:space="0" w:color="000000"/>
              <w:left w:val="nil"/>
              <w:bottom w:val="single" w:sz="6" w:space="0" w:color="000000"/>
              <w:right w:val="single" w:sz="6" w:space="0" w:color="000000"/>
            </w:tcBorders>
            <w:tcMar>
              <w:top w:w="60" w:type="dxa"/>
              <w:left w:w="75" w:type="dxa"/>
              <w:bottom w:w="60" w:type="dxa"/>
              <w:right w:w="75" w:type="dxa"/>
            </w:tcMar>
            <w:vAlign w:val="center"/>
            <w:hideMark/>
          </w:tcPr>
          <w:p w:rsidR="00000000" w:rsidRDefault="00E20EA5">
            <w:pPr>
              <w:rPr>
                <w:sz w:val="21"/>
                <w:szCs w:val="21"/>
              </w:rPr>
            </w:pPr>
            <w:r>
              <w:rPr>
                <w:rFonts w:hint="eastAsia"/>
                <w:sz w:val="21"/>
                <w:szCs w:val="21"/>
              </w:rPr>
              <w:t>1</w:t>
            </w:r>
            <w:r>
              <w:rPr>
                <w:rFonts w:hint="eastAsia"/>
                <w:sz w:val="21"/>
                <w:szCs w:val="21"/>
              </w:rPr>
              <w:t>季度</w:t>
            </w:r>
            <w:r>
              <w:rPr>
                <w:rFonts w:hint="eastAsia"/>
                <w:sz w:val="21"/>
                <w:szCs w:val="21"/>
              </w:rPr>
              <w:t>1</w:t>
            </w:r>
            <w:r>
              <w:rPr>
                <w:rFonts w:hint="eastAsia"/>
                <w:sz w:val="21"/>
                <w:szCs w:val="21"/>
              </w:rPr>
              <w:t>次</w:t>
            </w:r>
          </w:p>
        </w:tc>
      </w:tr>
      <w:tr w:rsidR="00000000">
        <w:trPr>
          <w:trHeight w:val="570"/>
        </w:trPr>
        <w:tc>
          <w:tcPr>
            <w:tcW w:w="0" w:type="auto"/>
            <w:gridSpan w:val="4"/>
            <w:vMerge/>
            <w:tcBorders>
              <w:top w:val="nil"/>
              <w:left w:val="single" w:sz="6" w:space="0" w:color="000000"/>
              <w:bottom w:val="single" w:sz="6" w:space="0" w:color="000000"/>
              <w:right w:val="single" w:sz="6" w:space="0" w:color="000000"/>
            </w:tcBorders>
            <w:vAlign w:val="center"/>
            <w:hideMark/>
          </w:tcPr>
          <w:p w:rsidR="00000000" w:rsidRDefault="00E20EA5">
            <w:pPr>
              <w:rPr>
                <w:sz w:val="21"/>
                <w:szCs w:val="21"/>
              </w:rPr>
            </w:pPr>
          </w:p>
        </w:tc>
        <w:tc>
          <w:tcPr>
            <w:tcW w:w="5221" w:type="dxa"/>
            <w:tcBorders>
              <w:top w:val="single" w:sz="6" w:space="0" w:color="000000"/>
              <w:left w:val="nil"/>
              <w:bottom w:val="single" w:sz="6" w:space="0" w:color="000000"/>
              <w:right w:val="single" w:sz="6" w:space="0" w:color="000000"/>
            </w:tcBorders>
            <w:tcMar>
              <w:top w:w="60" w:type="dxa"/>
              <w:left w:w="75" w:type="dxa"/>
              <w:bottom w:w="60" w:type="dxa"/>
              <w:right w:w="75" w:type="dxa"/>
            </w:tcMar>
            <w:vAlign w:val="center"/>
            <w:hideMark/>
          </w:tcPr>
          <w:p w:rsidR="00000000" w:rsidRDefault="00E20EA5">
            <w:pPr>
              <w:rPr>
                <w:sz w:val="21"/>
                <w:szCs w:val="21"/>
              </w:rPr>
            </w:pPr>
            <w:r>
              <w:rPr>
                <w:rFonts w:hint="eastAsia"/>
                <w:sz w:val="21"/>
                <w:szCs w:val="21"/>
              </w:rPr>
              <w:t>化学需氧量</w:t>
            </w:r>
          </w:p>
        </w:tc>
        <w:tc>
          <w:tcPr>
            <w:tcW w:w="7044" w:type="dxa"/>
            <w:tcBorders>
              <w:top w:val="single" w:sz="6" w:space="0" w:color="000000"/>
              <w:left w:val="nil"/>
              <w:bottom w:val="single" w:sz="6" w:space="0" w:color="000000"/>
              <w:right w:val="single" w:sz="6" w:space="0" w:color="000000"/>
            </w:tcBorders>
            <w:tcMar>
              <w:top w:w="60" w:type="dxa"/>
              <w:left w:w="75" w:type="dxa"/>
              <w:bottom w:w="60" w:type="dxa"/>
              <w:right w:w="75" w:type="dxa"/>
            </w:tcMar>
            <w:vAlign w:val="center"/>
            <w:hideMark/>
          </w:tcPr>
          <w:p w:rsidR="00000000" w:rsidRDefault="00E20EA5">
            <w:pPr>
              <w:rPr>
                <w:sz w:val="21"/>
                <w:szCs w:val="21"/>
              </w:rPr>
            </w:pPr>
            <w:r>
              <w:rPr>
                <w:rFonts w:hint="eastAsia"/>
                <w:sz w:val="21"/>
                <w:szCs w:val="21"/>
              </w:rPr>
              <w:t>2.52</w:t>
            </w:r>
          </w:p>
        </w:tc>
        <w:tc>
          <w:tcPr>
            <w:tcW w:w="3183" w:type="dxa"/>
            <w:tcBorders>
              <w:top w:val="single" w:sz="6" w:space="0" w:color="000000"/>
              <w:left w:val="nil"/>
              <w:bottom w:val="single" w:sz="6" w:space="0" w:color="000000"/>
              <w:right w:val="single" w:sz="6" w:space="0" w:color="000000"/>
            </w:tcBorders>
            <w:tcMar>
              <w:top w:w="60" w:type="dxa"/>
              <w:left w:w="75" w:type="dxa"/>
              <w:bottom w:w="60" w:type="dxa"/>
              <w:right w:w="75" w:type="dxa"/>
            </w:tcMar>
            <w:vAlign w:val="center"/>
          </w:tcPr>
          <w:p w:rsidR="00000000" w:rsidRDefault="00E20EA5">
            <w:pPr>
              <w:rPr>
                <w:sz w:val="21"/>
                <w:szCs w:val="21"/>
              </w:rPr>
            </w:pPr>
          </w:p>
        </w:tc>
      </w:tr>
      <w:tr w:rsidR="00000000">
        <w:trPr>
          <w:trHeight w:val="570"/>
        </w:trPr>
        <w:tc>
          <w:tcPr>
            <w:tcW w:w="0" w:type="auto"/>
            <w:gridSpan w:val="4"/>
            <w:vMerge/>
            <w:tcBorders>
              <w:top w:val="nil"/>
              <w:left w:val="single" w:sz="6" w:space="0" w:color="000000"/>
              <w:bottom w:val="single" w:sz="6" w:space="0" w:color="000000"/>
              <w:right w:val="single" w:sz="6" w:space="0" w:color="000000"/>
            </w:tcBorders>
            <w:vAlign w:val="center"/>
            <w:hideMark/>
          </w:tcPr>
          <w:p w:rsidR="00000000" w:rsidRDefault="00E20EA5">
            <w:pPr>
              <w:rPr>
                <w:sz w:val="21"/>
                <w:szCs w:val="21"/>
              </w:rPr>
            </w:pPr>
          </w:p>
        </w:tc>
        <w:tc>
          <w:tcPr>
            <w:tcW w:w="5221" w:type="dxa"/>
            <w:tcBorders>
              <w:top w:val="single" w:sz="6" w:space="0" w:color="000000"/>
              <w:left w:val="nil"/>
              <w:bottom w:val="single" w:sz="6" w:space="0" w:color="000000"/>
              <w:right w:val="single" w:sz="6" w:space="0" w:color="000000"/>
            </w:tcBorders>
            <w:tcMar>
              <w:top w:w="60" w:type="dxa"/>
              <w:left w:w="75" w:type="dxa"/>
              <w:bottom w:w="60" w:type="dxa"/>
              <w:right w:w="75" w:type="dxa"/>
            </w:tcMar>
            <w:vAlign w:val="center"/>
            <w:hideMark/>
          </w:tcPr>
          <w:p w:rsidR="00000000" w:rsidRDefault="00E20EA5">
            <w:pPr>
              <w:rPr>
                <w:sz w:val="21"/>
                <w:szCs w:val="21"/>
              </w:rPr>
            </w:pPr>
            <w:r>
              <w:rPr>
                <w:rFonts w:hint="eastAsia"/>
                <w:sz w:val="21"/>
                <w:szCs w:val="21"/>
              </w:rPr>
              <w:t>硫化物</w:t>
            </w:r>
          </w:p>
        </w:tc>
        <w:tc>
          <w:tcPr>
            <w:tcW w:w="7044" w:type="dxa"/>
            <w:tcBorders>
              <w:top w:val="single" w:sz="6" w:space="0" w:color="000000"/>
              <w:left w:val="nil"/>
              <w:bottom w:val="single" w:sz="6" w:space="0" w:color="000000"/>
              <w:right w:val="single" w:sz="6" w:space="0" w:color="000000"/>
            </w:tcBorders>
            <w:tcMar>
              <w:top w:w="60" w:type="dxa"/>
              <w:left w:w="75" w:type="dxa"/>
              <w:bottom w:w="60" w:type="dxa"/>
              <w:right w:w="75" w:type="dxa"/>
            </w:tcMar>
            <w:vAlign w:val="center"/>
            <w:hideMark/>
          </w:tcPr>
          <w:p w:rsidR="00000000" w:rsidRDefault="00E20EA5">
            <w:pPr>
              <w:rPr>
                <w:sz w:val="21"/>
                <w:szCs w:val="21"/>
              </w:rPr>
            </w:pPr>
            <w:r>
              <w:rPr>
                <w:rFonts w:hint="eastAsia"/>
                <w:sz w:val="21"/>
                <w:szCs w:val="21"/>
              </w:rPr>
              <w:t>/</w:t>
            </w:r>
          </w:p>
        </w:tc>
        <w:tc>
          <w:tcPr>
            <w:tcW w:w="3183" w:type="dxa"/>
            <w:tcBorders>
              <w:top w:val="single" w:sz="6" w:space="0" w:color="000000"/>
              <w:left w:val="nil"/>
              <w:bottom w:val="single" w:sz="6" w:space="0" w:color="000000"/>
              <w:right w:val="single" w:sz="6" w:space="0" w:color="000000"/>
            </w:tcBorders>
            <w:tcMar>
              <w:top w:w="60" w:type="dxa"/>
              <w:left w:w="75" w:type="dxa"/>
              <w:bottom w:w="60" w:type="dxa"/>
              <w:right w:w="75" w:type="dxa"/>
            </w:tcMar>
            <w:vAlign w:val="center"/>
            <w:hideMark/>
          </w:tcPr>
          <w:p w:rsidR="00000000" w:rsidRDefault="00E20EA5">
            <w:pPr>
              <w:rPr>
                <w:sz w:val="21"/>
                <w:szCs w:val="21"/>
              </w:rPr>
            </w:pPr>
            <w:r>
              <w:rPr>
                <w:rFonts w:hint="eastAsia"/>
                <w:sz w:val="21"/>
                <w:szCs w:val="21"/>
              </w:rPr>
              <w:t>1</w:t>
            </w:r>
            <w:r>
              <w:rPr>
                <w:rFonts w:hint="eastAsia"/>
                <w:sz w:val="21"/>
                <w:szCs w:val="21"/>
              </w:rPr>
              <w:t>季度</w:t>
            </w:r>
            <w:r>
              <w:rPr>
                <w:rFonts w:hint="eastAsia"/>
                <w:sz w:val="21"/>
                <w:szCs w:val="21"/>
              </w:rPr>
              <w:t>1</w:t>
            </w:r>
            <w:r>
              <w:rPr>
                <w:rFonts w:hint="eastAsia"/>
                <w:sz w:val="21"/>
                <w:szCs w:val="21"/>
              </w:rPr>
              <w:t>次</w:t>
            </w:r>
          </w:p>
        </w:tc>
      </w:tr>
      <w:tr w:rsidR="00000000">
        <w:trPr>
          <w:trHeight w:val="570"/>
        </w:trPr>
        <w:tc>
          <w:tcPr>
            <w:tcW w:w="0" w:type="auto"/>
            <w:gridSpan w:val="4"/>
            <w:vMerge/>
            <w:tcBorders>
              <w:top w:val="nil"/>
              <w:left w:val="single" w:sz="6" w:space="0" w:color="000000"/>
              <w:bottom w:val="single" w:sz="6" w:space="0" w:color="000000"/>
              <w:right w:val="single" w:sz="6" w:space="0" w:color="000000"/>
            </w:tcBorders>
            <w:vAlign w:val="center"/>
            <w:hideMark/>
          </w:tcPr>
          <w:p w:rsidR="00000000" w:rsidRDefault="00E20EA5">
            <w:pPr>
              <w:rPr>
                <w:sz w:val="21"/>
                <w:szCs w:val="21"/>
              </w:rPr>
            </w:pPr>
          </w:p>
        </w:tc>
        <w:tc>
          <w:tcPr>
            <w:tcW w:w="5221" w:type="dxa"/>
            <w:tcBorders>
              <w:top w:val="single" w:sz="6" w:space="0" w:color="000000"/>
              <w:left w:val="nil"/>
              <w:bottom w:val="single" w:sz="6" w:space="0" w:color="000000"/>
              <w:right w:val="single" w:sz="6" w:space="0" w:color="000000"/>
            </w:tcBorders>
            <w:tcMar>
              <w:top w:w="60" w:type="dxa"/>
              <w:left w:w="75" w:type="dxa"/>
              <w:bottom w:w="60" w:type="dxa"/>
              <w:right w:w="75" w:type="dxa"/>
            </w:tcMar>
            <w:vAlign w:val="center"/>
            <w:hideMark/>
          </w:tcPr>
          <w:p w:rsidR="00000000" w:rsidRDefault="00E20EA5">
            <w:pPr>
              <w:rPr>
                <w:sz w:val="21"/>
                <w:szCs w:val="21"/>
              </w:rPr>
            </w:pPr>
            <w:r>
              <w:rPr>
                <w:rFonts w:hint="eastAsia"/>
                <w:sz w:val="21"/>
                <w:szCs w:val="21"/>
              </w:rPr>
              <w:t>总氮（以</w:t>
            </w:r>
            <w:r>
              <w:rPr>
                <w:rFonts w:hint="eastAsia"/>
                <w:sz w:val="21"/>
                <w:szCs w:val="21"/>
              </w:rPr>
              <w:t>N</w:t>
            </w:r>
            <w:r>
              <w:rPr>
                <w:rFonts w:hint="eastAsia"/>
                <w:sz w:val="21"/>
                <w:szCs w:val="21"/>
              </w:rPr>
              <w:t>计）</w:t>
            </w:r>
          </w:p>
        </w:tc>
        <w:tc>
          <w:tcPr>
            <w:tcW w:w="7044" w:type="dxa"/>
            <w:tcBorders>
              <w:top w:val="single" w:sz="6" w:space="0" w:color="000000"/>
              <w:left w:val="nil"/>
              <w:bottom w:val="single" w:sz="6" w:space="0" w:color="000000"/>
              <w:right w:val="single" w:sz="6" w:space="0" w:color="000000"/>
            </w:tcBorders>
            <w:tcMar>
              <w:top w:w="60" w:type="dxa"/>
              <w:left w:w="75" w:type="dxa"/>
              <w:bottom w:w="60" w:type="dxa"/>
              <w:right w:w="75" w:type="dxa"/>
            </w:tcMar>
            <w:vAlign w:val="center"/>
            <w:hideMark/>
          </w:tcPr>
          <w:p w:rsidR="00000000" w:rsidRDefault="00E20EA5">
            <w:pPr>
              <w:rPr>
                <w:sz w:val="21"/>
                <w:szCs w:val="21"/>
              </w:rPr>
            </w:pPr>
            <w:r>
              <w:rPr>
                <w:rFonts w:hint="eastAsia"/>
                <w:sz w:val="21"/>
                <w:szCs w:val="21"/>
              </w:rPr>
              <w:t>3.39</w:t>
            </w:r>
          </w:p>
        </w:tc>
        <w:tc>
          <w:tcPr>
            <w:tcW w:w="3183" w:type="dxa"/>
            <w:tcBorders>
              <w:top w:val="single" w:sz="6" w:space="0" w:color="000000"/>
              <w:left w:val="nil"/>
              <w:bottom w:val="single" w:sz="6" w:space="0" w:color="000000"/>
              <w:right w:val="single" w:sz="6" w:space="0" w:color="000000"/>
            </w:tcBorders>
            <w:tcMar>
              <w:top w:w="60" w:type="dxa"/>
              <w:left w:w="75" w:type="dxa"/>
              <w:bottom w:w="60" w:type="dxa"/>
              <w:right w:w="75" w:type="dxa"/>
            </w:tcMar>
            <w:vAlign w:val="center"/>
          </w:tcPr>
          <w:p w:rsidR="00000000" w:rsidRDefault="00E20EA5">
            <w:pPr>
              <w:rPr>
                <w:sz w:val="21"/>
                <w:szCs w:val="21"/>
              </w:rPr>
            </w:pPr>
          </w:p>
        </w:tc>
      </w:tr>
      <w:tr w:rsidR="00000000">
        <w:trPr>
          <w:trHeight w:val="570"/>
        </w:trPr>
        <w:tc>
          <w:tcPr>
            <w:tcW w:w="0" w:type="auto"/>
            <w:gridSpan w:val="4"/>
            <w:vMerge/>
            <w:tcBorders>
              <w:top w:val="nil"/>
              <w:left w:val="single" w:sz="6" w:space="0" w:color="000000"/>
              <w:bottom w:val="single" w:sz="6" w:space="0" w:color="000000"/>
              <w:right w:val="single" w:sz="6" w:space="0" w:color="000000"/>
            </w:tcBorders>
            <w:vAlign w:val="center"/>
            <w:hideMark/>
          </w:tcPr>
          <w:p w:rsidR="00000000" w:rsidRDefault="00E20EA5">
            <w:pPr>
              <w:rPr>
                <w:sz w:val="21"/>
                <w:szCs w:val="21"/>
              </w:rPr>
            </w:pPr>
          </w:p>
        </w:tc>
        <w:tc>
          <w:tcPr>
            <w:tcW w:w="5221" w:type="dxa"/>
            <w:tcBorders>
              <w:top w:val="single" w:sz="6" w:space="0" w:color="000000"/>
              <w:left w:val="nil"/>
              <w:bottom w:val="single" w:sz="6" w:space="0" w:color="000000"/>
              <w:right w:val="single" w:sz="6" w:space="0" w:color="000000"/>
            </w:tcBorders>
            <w:tcMar>
              <w:top w:w="60" w:type="dxa"/>
              <w:left w:w="75" w:type="dxa"/>
              <w:bottom w:w="60" w:type="dxa"/>
              <w:right w:w="75" w:type="dxa"/>
            </w:tcMar>
            <w:vAlign w:val="center"/>
            <w:hideMark/>
          </w:tcPr>
          <w:p w:rsidR="00000000" w:rsidRDefault="00E20EA5">
            <w:pPr>
              <w:rPr>
                <w:sz w:val="21"/>
                <w:szCs w:val="21"/>
              </w:rPr>
            </w:pPr>
            <w:r>
              <w:rPr>
                <w:rFonts w:hint="eastAsia"/>
                <w:sz w:val="21"/>
                <w:szCs w:val="21"/>
              </w:rPr>
              <w:t>氟化物（以</w:t>
            </w:r>
            <w:r>
              <w:rPr>
                <w:rFonts w:hint="eastAsia"/>
                <w:sz w:val="21"/>
                <w:szCs w:val="21"/>
              </w:rPr>
              <w:t>F-</w:t>
            </w:r>
            <w:r>
              <w:rPr>
                <w:rFonts w:hint="eastAsia"/>
                <w:sz w:val="21"/>
                <w:szCs w:val="21"/>
              </w:rPr>
              <w:t>计）</w:t>
            </w:r>
          </w:p>
        </w:tc>
        <w:tc>
          <w:tcPr>
            <w:tcW w:w="7044" w:type="dxa"/>
            <w:tcBorders>
              <w:top w:val="single" w:sz="6" w:space="0" w:color="000000"/>
              <w:left w:val="nil"/>
              <w:bottom w:val="single" w:sz="6" w:space="0" w:color="000000"/>
              <w:right w:val="single" w:sz="6" w:space="0" w:color="000000"/>
            </w:tcBorders>
            <w:tcMar>
              <w:top w:w="60" w:type="dxa"/>
              <w:left w:w="75" w:type="dxa"/>
              <w:bottom w:w="60" w:type="dxa"/>
              <w:right w:w="75" w:type="dxa"/>
            </w:tcMar>
            <w:vAlign w:val="center"/>
            <w:hideMark/>
          </w:tcPr>
          <w:p w:rsidR="00000000" w:rsidRDefault="00E20EA5">
            <w:pPr>
              <w:rPr>
                <w:sz w:val="21"/>
                <w:szCs w:val="21"/>
              </w:rPr>
            </w:pPr>
            <w:r>
              <w:rPr>
                <w:rFonts w:hint="eastAsia"/>
                <w:sz w:val="21"/>
                <w:szCs w:val="21"/>
              </w:rPr>
              <w:t>0.159673</w:t>
            </w:r>
          </w:p>
        </w:tc>
        <w:tc>
          <w:tcPr>
            <w:tcW w:w="3183" w:type="dxa"/>
            <w:tcBorders>
              <w:top w:val="single" w:sz="6" w:space="0" w:color="000000"/>
              <w:left w:val="nil"/>
              <w:bottom w:val="single" w:sz="6" w:space="0" w:color="000000"/>
              <w:right w:val="single" w:sz="6" w:space="0" w:color="000000"/>
            </w:tcBorders>
            <w:tcMar>
              <w:top w:w="60" w:type="dxa"/>
              <w:left w:w="75" w:type="dxa"/>
              <w:bottom w:w="60" w:type="dxa"/>
              <w:right w:w="75" w:type="dxa"/>
            </w:tcMar>
            <w:vAlign w:val="center"/>
          </w:tcPr>
          <w:p w:rsidR="00000000" w:rsidRDefault="00E20EA5">
            <w:pPr>
              <w:rPr>
                <w:sz w:val="21"/>
                <w:szCs w:val="21"/>
              </w:rPr>
            </w:pPr>
          </w:p>
        </w:tc>
      </w:tr>
      <w:tr w:rsidR="00000000">
        <w:trPr>
          <w:trHeight w:val="570"/>
        </w:trPr>
        <w:tc>
          <w:tcPr>
            <w:tcW w:w="0" w:type="auto"/>
            <w:gridSpan w:val="4"/>
            <w:vMerge/>
            <w:tcBorders>
              <w:top w:val="nil"/>
              <w:left w:val="single" w:sz="6" w:space="0" w:color="000000"/>
              <w:bottom w:val="single" w:sz="6" w:space="0" w:color="000000"/>
              <w:right w:val="single" w:sz="6" w:space="0" w:color="000000"/>
            </w:tcBorders>
            <w:vAlign w:val="center"/>
            <w:hideMark/>
          </w:tcPr>
          <w:p w:rsidR="00000000" w:rsidRDefault="00E20EA5">
            <w:pPr>
              <w:rPr>
                <w:sz w:val="21"/>
                <w:szCs w:val="21"/>
              </w:rPr>
            </w:pPr>
          </w:p>
        </w:tc>
        <w:tc>
          <w:tcPr>
            <w:tcW w:w="5221" w:type="dxa"/>
            <w:tcBorders>
              <w:top w:val="single" w:sz="6" w:space="0" w:color="000000"/>
              <w:left w:val="nil"/>
              <w:bottom w:val="single" w:sz="6" w:space="0" w:color="000000"/>
              <w:right w:val="single" w:sz="6" w:space="0" w:color="000000"/>
            </w:tcBorders>
            <w:tcMar>
              <w:top w:w="60" w:type="dxa"/>
              <w:left w:w="75" w:type="dxa"/>
              <w:bottom w:w="60" w:type="dxa"/>
              <w:right w:w="75" w:type="dxa"/>
            </w:tcMar>
            <w:vAlign w:val="center"/>
            <w:hideMark/>
          </w:tcPr>
          <w:p w:rsidR="00000000" w:rsidRDefault="00E20EA5">
            <w:pPr>
              <w:rPr>
                <w:sz w:val="21"/>
                <w:szCs w:val="21"/>
              </w:rPr>
            </w:pPr>
            <w:r>
              <w:rPr>
                <w:rFonts w:hint="eastAsia"/>
                <w:sz w:val="21"/>
                <w:szCs w:val="21"/>
              </w:rPr>
              <w:t>总磷（以</w:t>
            </w:r>
            <w:r>
              <w:rPr>
                <w:rFonts w:hint="eastAsia"/>
                <w:sz w:val="21"/>
                <w:szCs w:val="21"/>
              </w:rPr>
              <w:t>P</w:t>
            </w:r>
            <w:r>
              <w:rPr>
                <w:rFonts w:hint="eastAsia"/>
                <w:sz w:val="21"/>
                <w:szCs w:val="21"/>
              </w:rPr>
              <w:t>计）</w:t>
            </w:r>
          </w:p>
        </w:tc>
        <w:tc>
          <w:tcPr>
            <w:tcW w:w="7044" w:type="dxa"/>
            <w:tcBorders>
              <w:top w:val="single" w:sz="6" w:space="0" w:color="000000"/>
              <w:left w:val="nil"/>
              <w:bottom w:val="single" w:sz="6" w:space="0" w:color="000000"/>
              <w:right w:val="single" w:sz="6" w:space="0" w:color="000000"/>
            </w:tcBorders>
            <w:tcMar>
              <w:top w:w="60" w:type="dxa"/>
              <w:left w:w="75" w:type="dxa"/>
              <w:bottom w:w="60" w:type="dxa"/>
              <w:right w:w="75" w:type="dxa"/>
            </w:tcMar>
            <w:vAlign w:val="center"/>
            <w:hideMark/>
          </w:tcPr>
          <w:p w:rsidR="00000000" w:rsidRDefault="00E20EA5">
            <w:pPr>
              <w:rPr>
                <w:sz w:val="21"/>
                <w:szCs w:val="21"/>
              </w:rPr>
            </w:pPr>
            <w:r>
              <w:rPr>
                <w:rFonts w:hint="eastAsia"/>
                <w:sz w:val="21"/>
                <w:szCs w:val="21"/>
              </w:rPr>
              <w:t>0.053224</w:t>
            </w:r>
          </w:p>
        </w:tc>
        <w:tc>
          <w:tcPr>
            <w:tcW w:w="3183" w:type="dxa"/>
            <w:tcBorders>
              <w:top w:val="single" w:sz="6" w:space="0" w:color="000000"/>
              <w:left w:val="nil"/>
              <w:bottom w:val="single" w:sz="6" w:space="0" w:color="000000"/>
              <w:right w:val="single" w:sz="6" w:space="0" w:color="000000"/>
            </w:tcBorders>
            <w:tcMar>
              <w:top w:w="60" w:type="dxa"/>
              <w:left w:w="75" w:type="dxa"/>
              <w:bottom w:w="60" w:type="dxa"/>
              <w:right w:w="75" w:type="dxa"/>
            </w:tcMar>
            <w:vAlign w:val="center"/>
          </w:tcPr>
          <w:p w:rsidR="00000000" w:rsidRDefault="00E20EA5">
            <w:pPr>
              <w:rPr>
                <w:sz w:val="21"/>
                <w:szCs w:val="21"/>
              </w:rPr>
            </w:pPr>
          </w:p>
        </w:tc>
      </w:tr>
      <w:tr w:rsidR="00000000">
        <w:trPr>
          <w:trHeight w:val="570"/>
        </w:trPr>
        <w:tc>
          <w:tcPr>
            <w:tcW w:w="0" w:type="auto"/>
            <w:gridSpan w:val="4"/>
            <w:vMerge/>
            <w:tcBorders>
              <w:top w:val="nil"/>
              <w:left w:val="single" w:sz="6" w:space="0" w:color="000000"/>
              <w:bottom w:val="single" w:sz="6" w:space="0" w:color="000000"/>
              <w:right w:val="single" w:sz="6" w:space="0" w:color="000000"/>
            </w:tcBorders>
            <w:vAlign w:val="center"/>
            <w:hideMark/>
          </w:tcPr>
          <w:p w:rsidR="00000000" w:rsidRDefault="00E20EA5">
            <w:pPr>
              <w:rPr>
                <w:sz w:val="21"/>
                <w:szCs w:val="21"/>
              </w:rPr>
            </w:pPr>
          </w:p>
        </w:tc>
        <w:tc>
          <w:tcPr>
            <w:tcW w:w="5221" w:type="dxa"/>
            <w:tcBorders>
              <w:top w:val="single" w:sz="6" w:space="0" w:color="000000"/>
              <w:left w:val="nil"/>
              <w:bottom w:val="single" w:sz="6" w:space="0" w:color="000000"/>
              <w:right w:val="single" w:sz="6" w:space="0" w:color="000000"/>
            </w:tcBorders>
            <w:tcMar>
              <w:top w:w="60" w:type="dxa"/>
              <w:left w:w="75" w:type="dxa"/>
              <w:bottom w:w="60" w:type="dxa"/>
              <w:right w:w="75" w:type="dxa"/>
            </w:tcMar>
            <w:vAlign w:val="center"/>
            <w:hideMark/>
          </w:tcPr>
          <w:p w:rsidR="00000000" w:rsidRDefault="00E20EA5">
            <w:pPr>
              <w:rPr>
                <w:sz w:val="21"/>
                <w:szCs w:val="21"/>
              </w:rPr>
            </w:pPr>
            <w:r>
              <w:rPr>
                <w:rFonts w:hint="eastAsia"/>
                <w:sz w:val="21"/>
                <w:szCs w:val="21"/>
              </w:rPr>
              <w:t>氨氮（</w:t>
            </w:r>
            <w:r>
              <w:rPr>
                <w:rFonts w:hint="eastAsia"/>
                <w:sz w:val="21"/>
                <w:szCs w:val="21"/>
              </w:rPr>
              <w:t>NH3-N</w:t>
            </w:r>
            <w:r>
              <w:rPr>
                <w:rFonts w:hint="eastAsia"/>
                <w:sz w:val="21"/>
                <w:szCs w:val="21"/>
              </w:rPr>
              <w:t>）</w:t>
            </w:r>
          </w:p>
        </w:tc>
        <w:tc>
          <w:tcPr>
            <w:tcW w:w="7044" w:type="dxa"/>
            <w:tcBorders>
              <w:top w:val="single" w:sz="6" w:space="0" w:color="000000"/>
              <w:left w:val="nil"/>
              <w:bottom w:val="single" w:sz="6" w:space="0" w:color="000000"/>
              <w:right w:val="single" w:sz="6" w:space="0" w:color="000000"/>
            </w:tcBorders>
            <w:tcMar>
              <w:top w:w="60" w:type="dxa"/>
              <w:left w:w="75" w:type="dxa"/>
              <w:bottom w:w="60" w:type="dxa"/>
              <w:right w:w="75" w:type="dxa"/>
            </w:tcMar>
            <w:vAlign w:val="center"/>
            <w:hideMark/>
          </w:tcPr>
          <w:p w:rsidR="00000000" w:rsidRDefault="00E20EA5">
            <w:pPr>
              <w:rPr>
                <w:sz w:val="21"/>
                <w:szCs w:val="21"/>
              </w:rPr>
            </w:pPr>
            <w:r>
              <w:rPr>
                <w:rFonts w:hint="eastAsia"/>
                <w:sz w:val="21"/>
                <w:szCs w:val="21"/>
              </w:rPr>
              <w:t>0.145</w:t>
            </w:r>
          </w:p>
        </w:tc>
        <w:tc>
          <w:tcPr>
            <w:tcW w:w="3183" w:type="dxa"/>
            <w:tcBorders>
              <w:top w:val="single" w:sz="6" w:space="0" w:color="000000"/>
              <w:left w:val="nil"/>
              <w:bottom w:val="single" w:sz="6" w:space="0" w:color="000000"/>
              <w:right w:val="single" w:sz="6" w:space="0" w:color="000000"/>
            </w:tcBorders>
            <w:tcMar>
              <w:top w:w="60" w:type="dxa"/>
              <w:left w:w="75" w:type="dxa"/>
              <w:bottom w:w="60" w:type="dxa"/>
              <w:right w:w="75" w:type="dxa"/>
            </w:tcMar>
            <w:vAlign w:val="center"/>
          </w:tcPr>
          <w:p w:rsidR="00000000" w:rsidRDefault="00E20EA5">
            <w:pPr>
              <w:rPr>
                <w:sz w:val="21"/>
                <w:szCs w:val="21"/>
              </w:rPr>
            </w:pPr>
          </w:p>
        </w:tc>
      </w:tr>
      <w:tr w:rsidR="00000000">
        <w:trPr>
          <w:trHeight w:val="570"/>
        </w:trPr>
        <w:tc>
          <w:tcPr>
            <w:tcW w:w="0" w:type="auto"/>
            <w:gridSpan w:val="4"/>
            <w:vMerge/>
            <w:tcBorders>
              <w:top w:val="nil"/>
              <w:left w:val="single" w:sz="6" w:space="0" w:color="000000"/>
              <w:bottom w:val="single" w:sz="6" w:space="0" w:color="000000"/>
              <w:right w:val="single" w:sz="6" w:space="0" w:color="000000"/>
            </w:tcBorders>
            <w:vAlign w:val="center"/>
            <w:hideMark/>
          </w:tcPr>
          <w:p w:rsidR="00000000" w:rsidRDefault="00E20EA5">
            <w:pPr>
              <w:rPr>
                <w:sz w:val="21"/>
                <w:szCs w:val="21"/>
              </w:rPr>
            </w:pPr>
          </w:p>
        </w:tc>
        <w:tc>
          <w:tcPr>
            <w:tcW w:w="5221" w:type="dxa"/>
            <w:tcBorders>
              <w:top w:val="single" w:sz="6" w:space="0" w:color="000000"/>
              <w:left w:val="nil"/>
              <w:bottom w:val="single" w:sz="6" w:space="0" w:color="000000"/>
              <w:right w:val="single" w:sz="6" w:space="0" w:color="000000"/>
            </w:tcBorders>
            <w:tcMar>
              <w:top w:w="60" w:type="dxa"/>
              <w:left w:w="75" w:type="dxa"/>
              <w:bottom w:w="60" w:type="dxa"/>
              <w:right w:w="75" w:type="dxa"/>
            </w:tcMar>
            <w:vAlign w:val="center"/>
            <w:hideMark/>
          </w:tcPr>
          <w:p w:rsidR="00000000" w:rsidRDefault="00E20EA5">
            <w:pPr>
              <w:rPr>
                <w:sz w:val="21"/>
                <w:szCs w:val="21"/>
              </w:rPr>
            </w:pPr>
            <w:r>
              <w:rPr>
                <w:rFonts w:hint="eastAsia"/>
                <w:sz w:val="21"/>
                <w:szCs w:val="21"/>
              </w:rPr>
              <w:t>流量</w:t>
            </w:r>
          </w:p>
        </w:tc>
        <w:tc>
          <w:tcPr>
            <w:tcW w:w="7044" w:type="dxa"/>
            <w:tcBorders>
              <w:top w:val="single" w:sz="6" w:space="0" w:color="000000"/>
              <w:left w:val="nil"/>
              <w:bottom w:val="single" w:sz="6" w:space="0" w:color="000000"/>
              <w:right w:val="single" w:sz="6" w:space="0" w:color="000000"/>
            </w:tcBorders>
            <w:tcMar>
              <w:top w:w="60" w:type="dxa"/>
              <w:left w:w="75" w:type="dxa"/>
              <w:bottom w:w="60" w:type="dxa"/>
              <w:right w:w="75" w:type="dxa"/>
            </w:tcMar>
            <w:vAlign w:val="center"/>
            <w:hideMark/>
          </w:tcPr>
          <w:p w:rsidR="00000000" w:rsidRDefault="00E20EA5">
            <w:pPr>
              <w:rPr>
                <w:sz w:val="21"/>
                <w:szCs w:val="21"/>
              </w:rPr>
            </w:pPr>
            <w:r>
              <w:rPr>
                <w:rFonts w:hint="eastAsia"/>
                <w:sz w:val="21"/>
                <w:szCs w:val="21"/>
              </w:rPr>
              <w:t>332653</w:t>
            </w:r>
          </w:p>
        </w:tc>
        <w:tc>
          <w:tcPr>
            <w:tcW w:w="3183" w:type="dxa"/>
            <w:tcBorders>
              <w:top w:val="single" w:sz="6" w:space="0" w:color="000000"/>
              <w:left w:val="nil"/>
              <w:bottom w:val="single" w:sz="6" w:space="0" w:color="000000"/>
              <w:right w:val="single" w:sz="6" w:space="0" w:color="000000"/>
            </w:tcBorders>
            <w:tcMar>
              <w:top w:w="60" w:type="dxa"/>
              <w:left w:w="75" w:type="dxa"/>
              <w:bottom w:w="60" w:type="dxa"/>
              <w:right w:w="75" w:type="dxa"/>
            </w:tcMar>
            <w:vAlign w:val="center"/>
          </w:tcPr>
          <w:p w:rsidR="00000000" w:rsidRDefault="00E20EA5">
            <w:pPr>
              <w:rPr>
                <w:sz w:val="21"/>
                <w:szCs w:val="21"/>
              </w:rPr>
            </w:pPr>
          </w:p>
        </w:tc>
      </w:tr>
      <w:tr w:rsidR="00000000">
        <w:trPr>
          <w:trHeight w:val="570"/>
        </w:trPr>
        <w:tc>
          <w:tcPr>
            <w:tcW w:w="0" w:type="auto"/>
            <w:gridSpan w:val="4"/>
            <w:vMerge/>
            <w:tcBorders>
              <w:top w:val="nil"/>
              <w:left w:val="single" w:sz="6" w:space="0" w:color="000000"/>
              <w:bottom w:val="single" w:sz="6" w:space="0" w:color="000000"/>
              <w:right w:val="single" w:sz="6" w:space="0" w:color="000000"/>
            </w:tcBorders>
            <w:vAlign w:val="center"/>
            <w:hideMark/>
          </w:tcPr>
          <w:p w:rsidR="00000000" w:rsidRDefault="00E20EA5">
            <w:pPr>
              <w:rPr>
                <w:sz w:val="21"/>
                <w:szCs w:val="21"/>
              </w:rPr>
            </w:pPr>
          </w:p>
        </w:tc>
        <w:tc>
          <w:tcPr>
            <w:tcW w:w="5221" w:type="dxa"/>
            <w:tcBorders>
              <w:top w:val="single" w:sz="6" w:space="0" w:color="000000"/>
              <w:left w:val="nil"/>
              <w:bottom w:val="single" w:sz="6" w:space="0" w:color="000000"/>
              <w:right w:val="single" w:sz="6" w:space="0" w:color="000000"/>
            </w:tcBorders>
            <w:tcMar>
              <w:top w:w="60" w:type="dxa"/>
              <w:left w:w="75" w:type="dxa"/>
              <w:bottom w:w="60" w:type="dxa"/>
              <w:right w:w="75" w:type="dxa"/>
            </w:tcMar>
            <w:vAlign w:val="center"/>
            <w:hideMark/>
          </w:tcPr>
          <w:p w:rsidR="00000000" w:rsidRDefault="00E20EA5">
            <w:pPr>
              <w:rPr>
                <w:sz w:val="21"/>
                <w:szCs w:val="21"/>
              </w:rPr>
            </w:pPr>
            <w:r>
              <w:rPr>
                <w:rFonts w:hint="eastAsia"/>
                <w:sz w:val="21"/>
                <w:szCs w:val="21"/>
              </w:rPr>
              <w:t>氰化物</w:t>
            </w:r>
          </w:p>
        </w:tc>
        <w:tc>
          <w:tcPr>
            <w:tcW w:w="7044" w:type="dxa"/>
            <w:tcBorders>
              <w:top w:val="single" w:sz="6" w:space="0" w:color="000000"/>
              <w:left w:val="nil"/>
              <w:bottom w:val="single" w:sz="6" w:space="0" w:color="000000"/>
              <w:right w:val="single" w:sz="6" w:space="0" w:color="000000"/>
            </w:tcBorders>
            <w:tcMar>
              <w:top w:w="60" w:type="dxa"/>
              <w:left w:w="75" w:type="dxa"/>
              <w:bottom w:w="60" w:type="dxa"/>
              <w:right w:w="75" w:type="dxa"/>
            </w:tcMar>
            <w:vAlign w:val="center"/>
            <w:hideMark/>
          </w:tcPr>
          <w:p w:rsidR="00000000" w:rsidRDefault="00E20EA5">
            <w:pPr>
              <w:rPr>
                <w:sz w:val="21"/>
                <w:szCs w:val="21"/>
              </w:rPr>
            </w:pPr>
            <w:r>
              <w:rPr>
                <w:rFonts w:hint="eastAsia"/>
                <w:sz w:val="21"/>
                <w:szCs w:val="21"/>
              </w:rPr>
              <w:t>/</w:t>
            </w:r>
          </w:p>
        </w:tc>
        <w:tc>
          <w:tcPr>
            <w:tcW w:w="3183" w:type="dxa"/>
            <w:tcBorders>
              <w:top w:val="single" w:sz="6" w:space="0" w:color="000000"/>
              <w:left w:val="nil"/>
              <w:bottom w:val="single" w:sz="6" w:space="0" w:color="000000"/>
              <w:right w:val="single" w:sz="6" w:space="0" w:color="000000"/>
            </w:tcBorders>
            <w:tcMar>
              <w:top w:w="60" w:type="dxa"/>
              <w:left w:w="75" w:type="dxa"/>
              <w:bottom w:w="60" w:type="dxa"/>
              <w:right w:w="75" w:type="dxa"/>
            </w:tcMar>
            <w:vAlign w:val="center"/>
            <w:hideMark/>
          </w:tcPr>
          <w:p w:rsidR="00000000" w:rsidRDefault="00E20EA5">
            <w:pPr>
              <w:rPr>
                <w:sz w:val="21"/>
                <w:szCs w:val="21"/>
              </w:rPr>
            </w:pPr>
            <w:r>
              <w:rPr>
                <w:rFonts w:hint="eastAsia"/>
                <w:sz w:val="21"/>
                <w:szCs w:val="21"/>
              </w:rPr>
              <w:t>1</w:t>
            </w:r>
            <w:r>
              <w:rPr>
                <w:rFonts w:hint="eastAsia"/>
                <w:sz w:val="21"/>
                <w:szCs w:val="21"/>
              </w:rPr>
              <w:t>季度</w:t>
            </w:r>
            <w:r>
              <w:rPr>
                <w:rFonts w:hint="eastAsia"/>
                <w:sz w:val="21"/>
                <w:szCs w:val="21"/>
              </w:rPr>
              <w:t>1</w:t>
            </w:r>
            <w:r>
              <w:rPr>
                <w:rFonts w:hint="eastAsia"/>
                <w:sz w:val="21"/>
                <w:szCs w:val="21"/>
              </w:rPr>
              <w:t>次</w:t>
            </w:r>
          </w:p>
        </w:tc>
      </w:tr>
      <w:tr w:rsidR="00000000">
        <w:trPr>
          <w:trHeight w:val="570"/>
        </w:trPr>
        <w:tc>
          <w:tcPr>
            <w:tcW w:w="0" w:type="auto"/>
            <w:gridSpan w:val="4"/>
            <w:vMerge/>
            <w:tcBorders>
              <w:top w:val="nil"/>
              <w:left w:val="single" w:sz="6" w:space="0" w:color="000000"/>
              <w:bottom w:val="single" w:sz="6" w:space="0" w:color="000000"/>
              <w:right w:val="single" w:sz="6" w:space="0" w:color="000000"/>
            </w:tcBorders>
            <w:vAlign w:val="center"/>
            <w:hideMark/>
          </w:tcPr>
          <w:p w:rsidR="00000000" w:rsidRDefault="00E20EA5">
            <w:pPr>
              <w:rPr>
                <w:sz w:val="21"/>
                <w:szCs w:val="21"/>
              </w:rPr>
            </w:pPr>
          </w:p>
        </w:tc>
        <w:tc>
          <w:tcPr>
            <w:tcW w:w="5221" w:type="dxa"/>
            <w:tcBorders>
              <w:top w:val="single" w:sz="6" w:space="0" w:color="000000"/>
              <w:left w:val="nil"/>
              <w:bottom w:val="single" w:sz="6" w:space="0" w:color="000000"/>
              <w:right w:val="single" w:sz="6" w:space="0" w:color="000000"/>
            </w:tcBorders>
            <w:tcMar>
              <w:top w:w="60" w:type="dxa"/>
              <w:left w:w="75" w:type="dxa"/>
              <w:bottom w:w="60" w:type="dxa"/>
              <w:right w:w="75" w:type="dxa"/>
            </w:tcMar>
            <w:vAlign w:val="center"/>
            <w:hideMark/>
          </w:tcPr>
          <w:p w:rsidR="00000000" w:rsidRDefault="00E20EA5">
            <w:pPr>
              <w:rPr>
                <w:sz w:val="21"/>
                <w:szCs w:val="21"/>
              </w:rPr>
            </w:pPr>
            <w:r>
              <w:rPr>
                <w:rFonts w:hint="eastAsia"/>
                <w:sz w:val="21"/>
                <w:szCs w:val="21"/>
              </w:rPr>
              <w:t>pH</w:t>
            </w:r>
            <w:r>
              <w:rPr>
                <w:rFonts w:hint="eastAsia"/>
                <w:sz w:val="21"/>
                <w:szCs w:val="21"/>
              </w:rPr>
              <w:t>值</w:t>
            </w:r>
          </w:p>
        </w:tc>
        <w:tc>
          <w:tcPr>
            <w:tcW w:w="7044" w:type="dxa"/>
            <w:tcBorders>
              <w:top w:val="single" w:sz="6" w:space="0" w:color="000000"/>
              <w:left w:val="nil"/>
              <w:bottom w:val="single" w:sz="6" w:space="0" w:color="000000"/>
              <w:right w:val="single" w:sz="6" w:space="0" w:color="000000"/>
            </w:tcBorders>
            <w:tcMar>
              <w:top w:w="60" w:type="dxa"/>
              <w:left w:w="75" w:type="dxa"/>
              <w:bottom w:w="60" w:type="dxa"/>
              <w:right w:w="75" w:type="dxa"/>
            </w:tcMar>
            <w:vAlign w:val="center"/>
            <w:hideMark/>
          </w:tcPr>
          <w:p w:rsidR="00000000" w:rsidRDefault="00E20EA5">
            <w:pPr>
              <w:rPr>
                <w:sz w:val="21"/>
                <w:szCs w:val="21"/>
              </w:rPr>
            </w:pPr>
            <w:r>
              <w:rPr>
                <w:rFonts w:hint="eastAsia"/>
                <w:sz w:val="21"/>
                <w:szCs w:val="21"/>
              </w:rPr>
              <w:t>/</w:t>
            </w:r>
          </w:p>
        </w:tc>
        <w:tc>
          <w:tcPr>
            <w:tcW w:w="3183" w:type="dxa"/>
            <w:tcBorders>
              <w:top w:val="single" w:sz="6" w:space="0" w:color="000000"/>
              <w:left w:val="nil"/>
              <w:bottom w:val="single" w:sz="6" w:space="0" w:color="000000"/>
              <w:right w:val="single" w:sz="6" w:space="0" w:color="000000"/>
            </w:tcBorders>
            <w:tcMar>
              <w:top w:w="60" w:type="dxa"/>
              <w:left w:w="75" w:type="dxa"/>
              <w:bottom w:w="60" w:type="dxa"/>
              <w:right w:w="75" w:type="dxa"/>
            </w:tcMar>
            <w:vAlign w:val="center"/>
            <w:hideMark/>
          </w:tcPr>
          <w:p w:rsidR="00000000" w:rsidRDefault="00E20EA5">
            <w:pPr>
              <w:rPr>
                <w:sz w:val="21"/>
                <w:szCs w:val="21"/>
              </w:rPr>
            </w:pPr>
            <w:r>
              <w:rPr>
                <w:rFonts w:hint="eastAsia"/>
                <w:sz w:val="21"/>
                <w:szCs w:val="21"/>
              </w:rPr>
              <w:t>7.52</w:t>
            </w:r>
          </w:p>
        </w:tc>
      </w:tr>
      <w:tr w:rsidR="00000000">
        <w:trPr>
          <w:trHeight w:val="570"/>
        </w:trPr>
        <w:tc>
          <w:tcPr>
            <w:tcW w:w="0" w:type="auto"/>
            <w:gridSpan w:val="4"/>
            <w:vMerge/>
            <w:tcBorders>
              <w:top w:val="nil"/>
              <w:left w:val="single" w:sz="6" w:space="0" w:color="000000"/>
              <w:bottom w:val="single" w:sz="6" w:space="0" w:color="000000"/>
              <w:right w:val="single" w:sz="6" w:space="0" w:color="000000"/>
            </w:tcBorders>
            <w:vAlign w:val="center"/>
            <w:hideMark/>
          </w:tcPr>
          <w:p w:rsidR="00000000" w:rsidRDefault="00E20EA5">
            <w:pPr>
              <w:rPr>
                <w:sz w:val="21"/>
                <w:szCs w:val="21"/>
              </w:rPr>
            </w:pPr>
          </w:p>
        </w:tc>
        <w:tc>
          <w:tcPr>
            <w:tcW w:w="5221" w:type="dxa"/>
            <w:tcBorders>
              <w:top w:val="single" w:sz="6" w:space="0" w:color="000000"/>
              <w:left w:val="nil"/>
              <w:bottom w:val="single" w:sz="6" w:space="0" w:color="000000"/>
              <w:right w:val="single" w:sz="6" w:space="0" w:color="000000"/>
            </w:tcBorders>
            <w:tcMar>
              <w:top w:w="60" w:type="dxa"/>
              <w:left w:w="75" w:type="dxa"/>
              <w:bottom w:w="60" w:type="dxa"/>
              <w:right w:w="75" w:type="dxa"/>
            </w:tcMar>
            <w:vAlign w:val="center"/>
            <w:hideMark/>
          </w:tcPr>
          <w:p w:rsidR="00000000" w:rsidRDefault="00E20EA5">
            <w:pPr>
              <w:rPr>
                <w:sz w:val="21"/>
                <w:szCs w:val="21"/>
              </w:rPr>
            </w:pPr>
            <w:r>
              <w:rPr>
                <w:rFonts w:hint="eastAsia"/>
                <w:sz w:val="21"/>
                <w:szCs w:val="21"/>
              </w:rPr>
              <w:t>挥发酚</w:t>
            </w:r>
          </w:p>
        </w:tc>
        <w:tc>
          <w:tcPr>
            <w:tcW w:w="7044" w:type="dxa"/>
            <w:tcBorders>
              <w:top w:val="single" w:sz="6" w:space="0" w:color="000000"/>
              <w:left w:val="nil"/>
              <w:bottom w:val="single" w:sz="6" w:space="0" w:color="000000"/>
              <w:right w:val="single" w:sz="6" w:space="0" w:color="000000"/>
            </w:tcBorders>
            <w:tcMar>
              <w:top w:w="60" w:type="dxa"/>
              <w:left w:w="75" w:type="dxa"/>
              <w:bottom w:w="60" w:type="dxa"/>
              <w:right w:w="75" w:type="dxa"/>
            </w:tcMar>
            <w:vAlign w:val="center"/>
            <w:hideMark/>
          </w:tcPr>
          <w:p w:rsidR="00000000" w:rsidRDefault="00E20EA5">
            <w:pPr>
              <w:rPr>
                <w:sz w:val="21"/>
                <w:szCs w:val="21"/>
              </w:rPr>
            </w:pPr>
            <w:r>
              <w:rPr>
                <w:rFonts w:hint="eastAsia"/>
                <w:sz w:val="21"/>
                <w:szCs w:val="21"/>
              </w:rPr>
              <w:t>/</w:t>
            </w:r>
          </w:p>
        </w:tc>
        <w:tc>
          <w:tcPr>
            <w:tcW w:w="3183" w:type="dxa"/>
            <w:tcBorders>
              <w:top w:val="single" w:sz="6" w:space="0" w:color="000000"/>
              <w:left w:val="nil"/>
              <w:bottom w:val="single" w:sz="6" w:space="0" w:color="000000"/>
              <w:right w:val="single" w:sz="6" w:space="0" w:color="000000"/>
            </w:tcBorders>
            <w:tcMar>
              <w:top w:w="60" w:type="dxa"/>
              <w:left w:w="75" w:type="dxa"/>
              <w:bottom w:w="60" w:type="dxa"/>
              <w:right w:w="75" w:type="dxa"/>
            </w:tcMar>
            <w:vAlign w:val="center"/>
            <w:hideMark/>
          </w:tcPr>
          <w:p w:rsidR="00000000" w:rsidRDefault="00E20EA5">
            <w:pPr>
              <w:rPr>
                <w:sz w:val="21"/>
                <w:szCs w:val="21"/>
              </w:rPr>
            </w:pPr>
            <w:r>
              <w:rPr>
                <w:rFonts w:hint="eastAsia"/>
                <w:sz w:val="21"/>
                <w:szCs w:val="21"/>
              </w:rPr>
              <w:t>1</w:t>
            </w:r>
            <w:r>
              <w:rPr>
                <w:rFonts w:hint="eastAsia"/>
                <w:sz w:val="21"/>
                <w:szCs w:val="21"/>
              </w:rPr>
              <w:t>季度</w:t>
            </w:r>
            <w:r>
              <w:rPr>
                <w:rFonts w:hint="eastAsia"/>
                <w:sz w:val="21"/>
                <w:szCs w:val="21"/>
              </w:rPr>
              <w:t>1</w:t>
            </w:r>
            <w:r>
              <w:rPr>
                <w:rFonts w:hint="eastAsia"/>
                <w:sz w:val="21"/>
                <w:szCs w:val="21"/>
              </w:rPr>
              <w:t>次</w:t>
            </w:r>
          </w:p>
        </w:tc>
      </w:tr>
    </w:tbl>
    <w:p w:rsidR="00000000" w:rsidRDefault="00E20EA5">
      <w:pPr>
        <w:pStyle w:val="a3"/>
      </w:pPr>
      <w:r>
        <w:rPr>
          <w:rFonts w:hint="eastAsia"/>
          <w:sz w:val="21"/>
          <w:szCs w:val="21"/>
          <w:shd w:val="clear" w:color="auto" w:fill="FFFFFF"/>
        </w:rPr>
        <w:t>注：实际排放量指报告执行期内实际排放量</w:t>
      </w:r>
    </w:p>
    <w:p w:rsidR="00000000" w:rsidRDefault="00E20EA5">
      <w:pPr>
        <w:pStyle w:val="3"/>
        <w:rPr>
          <w:rFonts w:hint="eastAsia"/>
        </w:rPr>
      </w:pPr>
      <w:r>
        <w:rPr>
          <w:rFonts w:hint="eastAsia"/>
          <w:shd w:val="clear" w:color="auto" w:fill="FFFFFF"/>
        </w:rPr>
        <w:t>（二）超标排放信息</w:t>
      </w:r>
    </w:p>
    <w:p w:rsidR="00000000" w:rsidRDefault="00E20EA5">
      <w:pPr>
        <w:rPr>
          <w:rFonts w:hint="eastAsia"/>
        </w:rPr>
      </w:pPr>
      <w:r>
        <w:rPr>
          <w:rFonts w:hint="eastAsia"/>
        </w:rPr>
        <w:t xml:space="preserve"> </w:t>
      </w:r>
    </w:p>
    <w:p w:rsidR="00000000" w:rsidRDefault="00E20EA5">
      <w:pPr>
        <w:pStyle w:val="a3"/>
        <w:jc w:val="center"/>
        <w:rPr>
          <w:rFonts w:ascii="仿宋_GB2312" w:hAnsi="仿宋_GB2312" w:hint="eastAsia"/>
        </w:rPr>
      </w:pPr>
      <w:r>
        <w:rPr>
          <w:rFonts w:ascii="仿宋_GB2312" w:hAnsi="仿宋_GB2312" w:hint="eastAsia"/>
          <w:shd w:val="clear" w:color="auto" w:fill="FFFFFF"/>
        </w:rPr>
        <w:t>表</w:t>
      </w:r>
      <w:r>
        <w:rPr>
          <w:rFonts w:ascii="仿宋_GB2312" w:hAnsi="仿宋_GB2312"/>
          <w:shd w:val="clear" w:color="auto" w:fill="FFFFFF"/>
        </w:rPr>
        <w:t>2-1</w:t>
      </w:r>
      <w:r>
        <w:rPr>
          <w:rFonts w:ascii="仿宋_GB2312" w:hAnsi="仿宋_GB2312"/>
          <w:shd w:val="clear" w:color="auto" w:fill="FFFFFF"/>
        </w:rPr>
        <w:t xml:space="preserve"> </w:t>
      </w:r>
      <w:r>
        <w:rPr>
          <w:rFonts w:ascii="仿宋_GB2312" w:hAnsi="仿宋_GB2312" w:hint="eastAsia"/>
          <w:shd w:val="clear" w:color="auto" w:fill="FFFFFF"/>
        </w:rPr>
        <w:t>有组织废气污染物超标时段小时均值报表</w:t>
      </w:r>
    </w:p>
    <w:tbl>
      <w:tblPr>
        <w:tblW w:w="5000" w:type="pct"/>
        <w:tblInd w:w="33" w:type="dxa"/>
        <w:tblLook w:val="04A0"/>
      </w:tblPr>
      <w:tblGrid>
        <w:gridCol w:w="1297"/>
        <w:gridCol w:w="1155"/>
        <w:gridCol w:w="1024"/>
        <w:gridCol w:w="1285"/>
        <w:gridCol w:w="2540"/>
        <w:gridCol w:w="1155"/>
      </w:tblGrid>
      <w:tr w:rsidR="00000000">
        <w:trPr>
          <w:trHeight w:val="570"/>
        </w:trPr>
        <w:tc>
          <w:tcPr>
            <w:tcW w:w="4500" w:type="dxa"/>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E20EA5">
            <w:pPr>
              <w:jc w:val="center"/>
              <w:rPr>
                <w:sz w:val="21"/>
                <w:szCs w:val="21"/>
              </w:rPr>
            </w:pPr>
            <w:r>
              <w:rPr>
                <w:rFonts w:hint="eastAsia"/>
                <w:sz w:val="21"/>
                <w:szCs w:val="21"/>
              </w:rPr>
              <w:t>超标时段</w:t>
            </w:r>
          </w:p>
        </w:tc>
        <w:tc>
          <w:tcPr>
            <w:tcW w:w="3870" w:type="dxa"/>
            <w:tcBorders>
              <w:top w:val="single" w:sz="6" w:space="0" w:color="000000"/>
              <w:left w:val="nil"/>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E20EA5">
            <w:pPr>
              <w:jc w:val="center"/>
              <w:rPr>
                <w:sz w:val="21"/>
                <w:szCs w:val="21"/>
              </w:rPr>
            </w:pPr>
            <w:r>
              <w:rPr>
                <w:rFonts w:hint="eastAsia"/>
                <w:sz w:val="21"/>
                <w:szCs w:val="21"/>
              </w:rPr>
              <w:t>生产设施编号</w:t>
            </w:r>
          </w:p>
        </w:tc>
        <w:tc>
          <w:tcPr>
            <w:tcW w:w="3294" w:type="dxa"/>
            <w:tcBorders>
              <w:top w:val="single" w:sz="6" w:space="0" w:color="000000"/>
              <w:left w:val="nil"/>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E20EA5">
            <w:pPr>
              <w:jc w:val="center"/>
              <w:rPr>
                <w:sz w:val="21"/>
                <w:szCs w:val="21"/>
              </w:rPr>
            </w:pPr>
            <w:r>
              <w:rPr>
                <w:rFonts w:hint="eastAsia"/>
                <w:sz w:val="21"/>
                <w:szCs w:val="21"/>
              </w:rPr>
              <w:t>排放口编号</w:t>
            </w:r>
          </w:p>
        </w:tc>
        <w:tc>
          <w:tcPr>
            <w:tcW w:w="4447" w:type="dxa"/>
            <w:tcBorders>
              <w:top w:val="single" w:sz="6" w:space="0" w:color="000000"/>
              <w:left w:val="nil"/>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E20EA5">
            <w:pPr>
              <w:jc w:val="center"/>
              <w:rPr>
                <w:sz w:val="21"/>
                <w:szCs w:val="21"/>
              </w:rPr>
            </w:pPr>
            <w:r>
              <w:rPr>
                <w:rFonts w:hint="eastAsia"/>
                <w:sz w:val="21"/>
                <w:szCs w:val="21"/>
              </w:rPr>
              <w:t>超标污染物种类</w:t>
            </w:r>
          </w:p>
        </w:tc>
        <w:tc>
          <w:tcPr>
            <w:tcW w:w="8193" w:type="dxa"/>
            <w:tcBorders>
              <w:top w:val="single" w:sz="6" w:space="0" w:color="000000"/>
              <w:left w:val="nil"/>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E20EA5">
            <w:pPr>
              <w:jc w:val="center"/>
              <w:rPr>
                <w:sz w:val="21"/>
                <w:szCs w:val="21"/>
              </w:rPr>
            </w:pPr>
            <w:r>
              <w:rPr>
                <w:rFonts w:hint="eastAsia"/>
                <w:sz w:val="21"/>
                <w:szCs w:val="21"/>
              </w:rPr>
              <w:t>实际排放浓度（折标，</w:t>
            </w:r>
            <w:r>
              <w:rPr>
                <w:rFonts w:hint="eastAsia"/>
                <w:sz w:val="21"/>
                <w:szCs w:val="21"/>
              </w:rPr>
              <w:t>mg/m3</w:t>
            </w:r>
            <w:r>
              <w:rPr>
                <w:rFonts w:hint="eastAsia"/>
                <w:sz w:val="21"/>
                <w:szCs w:val="21"/>
              </w:rPr>
              <w:t>）</w:t>
            </w:r>
          </w:p>
        </w:tc>
        <w:tc>
          <w:tcPr>
            <w:tcW w:w="3870" w:type="dxa"/>
            <w:tcBorders>
              <w:top w:val="single" w:sz="6" w:space="0" w:color="000000"/>
              <w:left w:val="nil"/>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E20EA5">
            <w:pPr>
              <w:jc w:val="center"/>
              <w:rPr>
                <w:sz w:val="21"/>
                <w:szCs w:val="21"/>
              </w:rPr>
            </w:pPr>
            <w:r>
              <w:rPr>
                <w:rFonts w:hint="eastAsia"/>
                <w:sz w:val="21"/>
                <w:szCs w:val="21"/>
              </w:rPr>
              <w:t>超标原因说明</w:t>
            </w:r>
          </w:p>
        </w:tc>
      </w:tr>
    </w:tbl>
    <w:p w:rsidR="00000000" w:rsidRDefault="00E20EA5">
      <w:pPr>
        <w:pStyle w:val="a3"/>
        <w:jc w:val="center"/>
        <w:rPr>
          <w:rFonts w:ascii="仿宋_GB2312" w:hAnsi="仿宋_GB2312"/>
        </w:rPr>
      </w:pPr>
      <w:r>
        <w:rPr>
          <w:rFonts w:ascii="仿宋_GB2312" w:hAnsi="仿宋_GB2312" w:hint="eastAsia"/>
          <w:shd w:val="clear" w:color="auto" w:fill="FFFFFF"/>
        </w:rPr>
        <w:t>表</w:t>
      </w:r>
      <w:r>
        <w:rPr>
          <w:rFonts w:ascii="仿宋_GB2312" w:hAnsi="仿宋_GB2312"/>
          <w:shd w:val="clear" w:color="auto" w:fill="FFFFFF"/>
        </w:rPr>
        <w:t>2-2</w:t>
      </w:r>
      <w:r>
        <w:rPr>
          <w:rFonts w:ascii="仿宋_GB2312" w:hAnsi="仿宋_GB2312"/>
          <w:shd w:val="clear" w:color="auto" w:fill="FFFFFF"/>
        </w:rPr>
        <w:t xml:space="preserve"> </w:t>
      </w:r>
      <w:r>
        <w:rPr>
          <w:rFonts w:ascii="仿宋_GB2312" w:hAnsi="仿宋_GB2312" w:hint="eastAsia"/>
          <w:shd w:val="clear" w:color="auto" w:fill="FFFFFF"/>
        </w:rPr>
        <w:t>废水污染物超标时段日均值报表</w:t>
      </w:r>
    </w:p>
    <w:tbl>
      <w:tblPr>
        <w:tblW w:w="5000" w:type="pct"/>
        <w:tblInd w:w="33" w:type="dxa"/>
        <w:tblLook w:val="04A0"/>
      </w:tblPr>
      <w:tblGrid>
        <w:gridCol w:w="1354"/>
        <w:gridCol w:w="1233"/>
        <w:gridCol w:w="1570"/>
        <w:gridCol w:w="2897"/>
        <w:gridCol w:w="1402"/>
      </w:tblGrid>
      <w:tr w:rsidR="00000000">
        <w:trPr>
          <w:trHeight w:val="570"/>
        </w:trPr>
        <w:tc>
          <w:tcPr>
            <w:tcW w:w="4500" w:type="dxa"/>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E20EA5">
            <w:pPr>
              <w:jc w:val="center"/>
              <w:rPr>
                <w:sz w:val="21"/>
                <w:szCs w:val="21"/>
              </w:rPr>
            </w:pPr>
            <w:r>
              <w:rPr>
                <w:rFonts w:hint="eastAsia"/>
                <w:sz w:val="21"/>
                <w:szCs w:val="21"/>
              </w:rPr>
              <w:t>超标时段</w:t>
            </w:r>
          </w:p>
        </w:tc>
        <w:tc>
          <w:tcPr>
            <w:tcW w:w="3996" w:type="dxa"/>
            <w:tcBorders>
              <w:top w:val="single" w:sz="6" w:space="0" w:color="000000"/>
              <w:left w:val="nil"/>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E20EA5">
            <w:pPr>
              <w:jc w:val="center"/>
              <w:rPr>
                <w:sz w:val="21"/>
                <w:szCs w:val="21"/>
              </w:rPr>
            </w:pPr>
            <w:r>
              <w:rPr>
                <w:rFonts w:hint="eastAsia"/>
                <w:sz w:val="21"/>
                <w:szCs w:val="21"/>
              </w:rPr>
              <w:t>排放口编号</w:t>
            </w:r>
          </w:p>
        </w:tc>
        <w:tc>
          <w:tcPr>
            <w:tcW w:w="5394" w:type="dxa"/>
            <w:tcBorders>
              <w:top w:val="single" w:sz="6" w:space="0" w:color="000000"/>
              <w:left w:val="nil"/>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E20EA5">
            <w:pPr>
              <w:jc w:val="center"/>
              <w:rPr>
                <w:sz w:val="21"/>
                <w:szCs w:val="21"/>
              </w:rPr>
            </w:pPr>
            <w:r>
              <w:rPr>
                <w:rFonts w:hint="eastAsia"/>
                <w:sz w:val="21"/>
                <w:szCs w:val="21"/>
              </w:rPr>
              <w:t>超标污染物种类</w:t>
            </w:r>
          </w:p>
        </w:tc>
        <w:tc>
          <w:tcPr>
            <w:tcW w:w="9589" w:type="dxa"/>
            <w:tcBorders>
              <w:top w:val="single" w:sz="6" w:space="0" w:color="000000"/>
              <w:left w:val="nil"/>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E20EA5">
            <w:pPr>
              <w:jc w:val="center"/>
              <w:rPr>
                <w:sz w:val="21"/>
                <w:szCs w:val="21"/>
              </w:rPr>
            </w:pPr>
            <w:r>
              <w:rPr>
                <w:rFonts w:hint="eastAsia"/>
                <w:sz w:val="21"/>
                <w:szCs w:val="21"/>
              </w:rPr>
              <w:t>实际排放浓度（折标，</w:t>
            </w:r>
            <w:r>
              <w:rPr>
                <w:rFonts w:hint="eastAsia"/>
                <w:sz w:val="21"/>
                <w:szCs w:val="21"/>
              </w:rPr>
              <w:t>mg/L</w:t>
            </w:r>
            <w:r>
              <w:rPr>
                <w:rFonts w:hint="eastAsia"/>
                <w:sz w:val="21"/>
                <w:szCs w:val="21"/>
              </w:rPr>
              <w:t>）</w:t>
            </w:r>
          </w:p>
        </w:tc>
        <w:tc>
          <w:tcPr>
            <w:tcW w:w="4695" w:type="dxa"/>
            <w:tcBorders>
              <w:top w:val="single" w:sz="6" w:space="0" w:color="000000"/>
              <w:left w:val="nil"/>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E20EA5">
            <w:pPr>
              <w:jc w:val="center"/>
              <w:rPr>
                <w:sz w:val="21"/>
                <w:szCs w:val="21"/>
              </w:rPr>
            </w:pPr>
            <w:r>
              <w:rPr>
                <w:rFonts w:hint="eastAsia"/>
                <w:sz w:val="21"/>
                <w:szCs w:val="21"/>
              </w:rPr>
              <w:t>超标原因说明</w:t>
            </w:r>
          </w:p>
        </w:tc>
      </w:tr>
    </w:tbl>
    <w:p w:rsidR="00000000" w:rsidRDefault="00E20EA5">
      <w:pPr>
        <w:pStyle w:val="3"/>
      </w:pPr>
      <w:r>
        <w:rPr>
          <w:rFonts w:hint="eastAsia"/>
          <w:shd w:val="clear" w:color="auto" w:fill="FFFFFF"/>
        </w:rPr>
        <w:t>（三）污染治理设施异常运转信息</w:t>
      </w:r>
    </w:p>
    <w:p w:rsidR="00000000" w:rsidRDefault="00E20EA5">
      <w:pPr>
        <w:rPr>
          <w:rFonts w:hint="eastAsia"/>
        </w:rPr>
      </w:pPr>
      <w:r>
        <w:rPr>
          <w:rFonts w:hint="eastAsia"/>
        </w:rPr>
        <w:t xml:space="preserve"> </w:t>
      </w:r>
    </w:p>
    <w:p w:rsidR="00000000" w:rsidRDefault="00E20EA5">
      <w:pPr>
        <w:pStyle w:val="a3"/>
        <w:jc w:val="center"/>
        <w:rPr>
          <w:rFonts w:ascii="仿宋_GB2312" w:hAnsi="仿宋_GB2312" w:hint="eastAsia"/>
        </w:rPr>
      </w:pPr>
      <w:r>
        <w:rPr>
          <w:rFonts w:ascii="仿宋_GB2312" w:hAnsi="仿宋_GB2312" w:hint="eastAsia"/>
          <w:shd w:val="clear" w:color="auto" w:fill="FFFFFF"/>
        </w:rPr>
        <w:t>表</w:t>
      </w:r>
      <w:r>
        <w:rPr>
          <w:rFonts w:ascii="仿宋_GB2312" w:hAnsi="仿宋_GB2312"/>
          <w:shd w:val="clear" w:color="auto" w:fill="FFFFFF"/>
        </w:rPr>
        <w:t>3-1</w:t>
      </w:r>
      <w:r>
        <w:rPr>
          <w:rFonts w:ascii="仿宋_GB2312" w:hAnsi="仿宋_GB2312"/>
          <w:shd w:val="clear" w:color="auto" w:fill="FFFFFF"/>
        </w:rPr>
        <w:t xml:space="preserve"> </w:t>
      </w:r>
      <w:r>
        <w:rPr>
          <w:rFonts w:ascii="仿宋_GB2312" w:hAnsi="仿宋_GB2312" w:hint="eastAsia"/>
          <w:shd w:val="clear" w:color="auto" w:fill="FFFFFF"/>
        </w:rPr>
        <w:t>废气污染治理设施异常情况汇总表</w:t>
      </w:r>
    </w:p>
    <w:tbl>
      <w:tblPr>
        <w:tblW w:w="5000" w:type="pct"/>
        <w:tblInd w:w="33" w:type="dxa"/>
        <w:tblLook w:val="04A0"/>
      </w:tblPr>
      <w:tblGrid>
        <w:gridCol w:w="1788"/>
        <w:gridCol w:w="1170"/>
        <w:gridCol w:w="1170"/>
        <w:gridCol w:w="1616"/>
        <w:gridCol w:w="1542"/>
        <w:gridCol w:w="1170"/>
      </w:tblGrid>
      <w:tr w:rsidR="00000000">
        <w:trPr>
          <w:trHeight w:val="570"/>
        </w:trPr>
        <w:tc>
          <w:tcPr>
            <w:tcW w:w="6000" w:type="dxa"/>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E20EA5">
            <w:pPr>
              <w:jc w:val="center"/>
              <w:rPr>
                <w:sz w:val="21"/>
                <w:szCs w:val="21"/>
              </w:rPr>
            </w:pPr>
            <w:r>
              <w:rPr>
                <w:rFonts w:hint="eastAsia"/>
                <w:sz w:val="21"/>
                <w:szCs w:val="21"/>
              </w:rPr>
              <w:t>（超标时段）</w:t>
            </w:r>
          </w:p>
        </w:tc>
        <w:tc>
          <w:tcPr>
            <w:tcW w:w="3966" w:type="dxa"/>
            <w:vMerge w:val="restart"/>
            <w:tcBorders>
              <w:top w:val="single" w:sz="6" w:space="0" w:color="000000"/>
              <w:left w:val="nil"/>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E20EA5">
            <w:pPr>
              <w:jc w:val="center"/>
              <w:rPr>
                <w:sz w:val="21"/>
                <w:szCs w:val="21"/>
              </w:rPr>
            </w:pPr>
            <w:r>
              <w:rPr>
                <w:rFonts w:hint="eastAsia"/>
                <w:sz w:val="21"/>
                <w:szCs w:val="21"/>
              </w:rPr>
              <w:t>故障设施</w:t>
            </w:r>
          </w:p>
        </w:tc>
        <w:tc>
          <w:tcPr>
            <w:tcW w:w="3966" w:type="dxa"/>
            <w:vMerge w:val="restart"/>
            <w:tcBorders>
              <w:top w:val="single" w:sz="6" w:space="0" w:color="000000"/>
              <w:left w:val="nil"/>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E20EA5">
            <w:pPr>
              <w:jc w:val="center"/>
              <w:rPr>
                <w:sz w:val="21"/>
                <w:szCs w:val="21"/>
              </w:rPr>
            </w:pPr>
            <w:r>
              <w:rPr>
                <w:rFonts w:hint="eastAsia"/>
                <w:sz w:val="21"/>
                <w:szCs w:val="21"/>
              </w:rPr>
              <w:t>故障原因</w:t>
            </w:r>
          </w:p>
        </w:tc>
        <w:tc>
          <w:tcPr>
            <w:tcW w:w="10276" w:type="dxa"/>
            <w:gridSpan w:val="2"/>
            <w:tcBorders>
              <w:top w:val="single" w:sz="6" w:space="0" w:color="000000"/>
              <w:left w:val="nil"/>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E20EA5">
            <w:pPr>
              <w:jc w:val="center"/>
              <w:rPr>
                <w:sz w:val="21"/>
                <w:szCs w:val="21"/>
              </w:rPr>
            </w:pPr>
            <w:r>
              <w:rPr>
                <w:rFonts w:hint="eastAsia"/>
                <w:sz w:val="21"/>
                <w:szCs w:val="21"/>
              </w:rPr>
              <w:t>各排放因子浓度（</w:t>
            </w:r>
            <w:r>
              <w:rPr>
                <w:rFonts w:hint="eastAsia"/>
                <w:sz w:val="21"/>
                <w:szCs w:val="21"/>
              </w:rPr>
              <w:t>mg/m3</w:t>
            </w:r>
            <w:r>
              <w:rPr>
                <w:rFonts w:hint="eastAsia"/>
                <w:sz w:val="21"/>
                <w:szCs w:val="21"/>
              </w:rPr>
              <w:t>）</w:t>
            </w:r>
          </w:p>
        </w:tc>
        <w:tc>
          <w:tcPr>
            <w:tcW w:w="3966" w:type="dxa"/>
            <w:vMerge w:val="restart"/>
            <w:tcBorders>
              <w:top w:val="single" w:sz="6" w:space="0" w:color="000000"/>
              <w:left w:val="nil"/>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E20EA5">
            <w:pPr>
              <w:jc w:val="center"/>
              <w:rPr>
                <w:sz w:val="21"/>
                <w:szCs w:val="21"/>
              </w:rPr>
            </w:pPr>
            <w:r>
              <w:rPr>
                <w:rFonts w:hint="eastAsia"/>
                <w:sz w:val="21"/>
                <w:szCs w:val="21"/>
              </w:rPr>
              <w:t>应对措施</w:t>
            </w:r>
          </w:p>
        </w:tc>
      </w:tr>
      <w:tr w:rsidR="00000000">
        <w:trPr>
          <w:trHeight w:val="570"/>
        </w:trPr>
        <w:tc>
          <w:tcPr>
            <w:tcW w:w="6000" w:type="dxa"/>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E20EA5">
            <w:pPr>
              <w:rPr>
                <w:sz w:val="21"/>
                <w:szCs w:val="21"/>
              </w:rPr>
            </w:pPr>
            <w:r>
              <w:rPr>
                <w:rFonts w:hint="eastAsia"/>
                <w:sz w:val="21"/>
                <w:szCs w:val="21"/>
              </w:rPr>
              <w:t>开始时段</w:t>
            </w:r>
            <w:r>
              <w:rPr>
                <w:rFonts w:hint="eastAsia"/>
                <w:sz w:val="21"/>
                <w:szCs w:val="21"/>
              </w:rPr>
              <w:t>-</w:t>
            </w:r>
            <w:r>
              <w:rPr>
                <w:rFonts w:hint="eastAsia"/>
                <w:sz w:val="21"/>
                <w:szCs w:val="21"/>
              </w:rPr>
              <w:t>结束时段</w:t>
            </w:r>
          </w:p>
        </w:tc>
        <w:tc>
          <w:tcPr>
            <w:tcW w:w="0" w:type="auto"/>
            <w:vMerge/>
            <w:tcBorders>
              <w:top w:val="single" w:sz="6" w:space="0" w:color="000000"/>
              <w:left w:val="nil"/>
              <w:bottom w:val="single" w:sz="6" w:space="0" w:color="000000"/>
              <w:right w:val="single" w:sz="6" w:space="0" w:color="000000"/>
            </w:tcBorders>
            <w:tcMar>
              <w:top w:w="60" w:type="dxa"/>
              <w:left w:w="75" w:type="dxa"/>
              <w:bottom w:w="60" w:type="dxa"/>
              <w:right w:w="75" w:type="dxa"/>
            </w:tcMar>
            <w:vAlign w:val="center"/>
            <w:hideMark/>
          </w:tcPr>
          <w:p w:rsidR="00000000" w:rsidRDefault="00E20EA5">
            <w:pPr>
              <w:rPr>
                <w:sz w:val="21"/>
                <w:szCs w:val="21"/>
              </w:rPr>
            </w:pPr>
          </w:p>
        </w:tc>
        <w:tc>
          <w:tcPr>
            <w:tcW w:w="0" w:type="auto"/>
            <w:vMerge/>
            <w:tcBorders>
              <w:top w:val="single" w:sz="6" w:space="0" w:color="000000"/>
              <w:left w:val="nil"/>
              <w:bottom w:val="single" w:sz="6" w:space="0" w:color="000000"/>
              <w:right w:val="single" w:sz="6" w:space="0" w:color="000000"/>
            </w:tcBorders>
            <w:tcMar>
              <w:top w:w="60" w:type="dxa"/>
              <w:left w:w="75" w:type="dxa"/>
              <w:bottom w:w="60" w:type="dxa"/>
              <w:right w:w="75" w:type="dxa"/>
            </w:tcMar>
            <w:vAlign w:val="center"/>
            <w:hideMark/>
          </w:tcPr>
          <w:p w:rsidR="00000000" w:rsidRDefault="00E20EA5">
            <w:pPr>
              <w:rPr>
                <w:sz w:val="21"/>
                <w:szCs w:val="21"/>
              </w:rPr>
            </w:pPr>
          </w:p>
        </w:tc>
        <w:tc>
          <w:tcPr>
            <w:tcW w:w="5140" w:type="dxa"/>
            <w:tcBorders>
              <w:top w:val="single" w:sz="6" w:space="0" w:color="000000"/>
              <w:left w:val="nil"/>
              <w:bottom w:val="single" w:sz="6" w:space="0" w:color="000000"/>
              <w:right w:val="single" w:sz="6" w:space="0" w:color="000000"/>
            </w:tcBorders>
            <w:tcMar>
              <w:top w:w="60" w:type="dxa"/>
              <w:left w:w="75" w:type="dxa"/>
              <w:bottom w:w="60" w:type="dxa"/>
              <w:right w:w="75" w:type="dxa"/>
            </w:tcMar>
            <w:vAlign w:val="center"/>
            <w:hideMark/>
          </w:tcPr>
          <w:p w:rsidR="00000000" w:rsidRDefault="00E20EA5">
            <w:pPr>
              <w:rPr>
                <w:sz w:val="21"/>
                <w:szCs w:val="21"/>
              </w:rPr>
            </w:pPr>
            <w:r>
              <w:rPr>
                <w:rFonts w:hint="eastAsia"/>
                <w:sz w:val="21"/>
                <w:szCs w:val="21"/>
              </w:rPr>
              <w:t>污染因子</w:t>
            </w:r>
          </w:p>
        </w:tc>
        <w:tc>
          <w:tcPr>
            <w:tcW w:w="5136" w:type="dxa"/>
            <w:tcBorders>
              <w:top w:val="single" w:sz="6" w:space="0" w:color="000000"/>
              <w:left w:val="nil"/>
              <w:bottom w:val="single" w:sz="6" w:space="0" w:color="000000"/>
              <w:right w:val="single" w:sz="6" w:space="0" w:color="000000"/>
            </w:tcBorders>
            <w:tcMar>
              <w:top w:w="60" w:type="dxa"/>
              <w:left w:w="75" w:type="dxa"/>
              <w:bottom w:w="60" w:type="dxa"/>
              <w:right w:w="75" w:type="dxa"/>
            </w:tcMar>
            <w:vAlign w:val="center"/>
            <w:hideMark/>
          </w:tcPr>
          <w:p w:rsidR="00000000" w:rsidRDefault="00E20EA5">
            <w:pPr>
              <w:rPr>
                <w:sz w:val="21"/>
                <w:szCs w:val="21"/>
              </w:rPr>
            </w:pPr>
            <w:r>
              <w:rPr>
                <w:rFonts w:hint="eastAsia"/>
                <w:sz w:val="21"/>
                <w:szCs w:val="21"/>
              </w:rPr>
              <w:t>排放范围</w:t>
            </w:r>
          </w:p>
        </w:tc>
        <w:tc>
          <w:tcPr>
            <w:tcW w:w="0" w:type="auto"/>
            <w:vMerge/>
            <w:tcBorders>
              <w:top w:val="single" w:sz="6" w:space="0" w:color="000000"/>
              <w:left w:val="nil"/>
              <w:bottom w:val="single" w:sz="6" w:space="0" w:color="000000"/>
              <w:right w:val="single" w:sz="6" w:space="0" w:color="000000"/>
            </w:tcBorders>
            <w:vAlign w:val="center"/>
            <w:hideMark/>
          </w:tcPr>
          <w:p w:rsidR="00000000" w:rsidRDefault="00E20EA5">
            <w:pPr>
              <w:rPr>
                <w:sz w:val="21"/>
                <w:szCs w:val="21"/>
              </w:rPr>
            </w:pPr>
          </w:p>
        </w:tc>
      </w:tr>
    </w:tbl>
    <w:p w:rsidR="00000000" w:rsidRDefault="00E20EA5">
      <w:pPr>
        <w:pStyle w:val="3"/>
      </w:pPr>
      <w:r>
        <w:rPr>
          <w:rFonts w:hint="eastAsia"/>
          <w:shd w:val="clear" w:color="auto" w:fill="FFFFFF"/>
        </w:rPr>
        <w:t>（四）结论</w:t>
      </w:r>
    </w:p>
    <w:p w:rsidR="00000000" w:rsidRDefault="00E20EA5">
      <w:pPr>
        <w:rPr>
          <w:rFonts w:hint="eastAsia"/>
        </w:rPr>
      </w:pPr>
      <w:r>
        <w:rPr>
          <w:rFonts w:hint="eastAsia"/>
        </w:rPr>
        <w:t xml:space="preserve"> </w:t>
      </w:r>
    </w:p>
    <w:p w:rsidR="00000000" w:rsidRDefault="00E20EA5">
      <w:pPr>
        <w:shd w:val="clear" w:color="auto" w:fill="FFFFFF"/>
        <w:rPr>
          <w:rFonts w:hint="eastAsia"/>
          <w:sz w:val="21"/>
          <w:szCs w:val="21"/>
        </w:rPr>
      </w:pPr>
      <w:r>
        <w:rPr>
          <w:rFonts w:hint="eastAsia"/>
          <w:sz w:val="21"/>
          <w:szCs w:val="21"/>
          <w:shd w:val="clear" w:color="auto" w:fill="FFFFFF"/>
        </w:rPr>
        <w:t>2023</w:t>
      </w:r>
      <w:r>
        <w:rPr>
          <w:rFonts w:hint="eastAsia"/>
          <w:sz w:val="21"/>
          <w:szCs w:val="21"/>
          <w:shd w:val="clear" w:color="auto" w:fill="FFFFFF"/>
        </w:rPr>
        <w:t>年</w:t>
      </w:r>
      <w:r>
        <w:rPr>
          <w:rFonts w:hint="eastAsia"/>
          <w:sz w:val="21"/>
          <w:szCs w:val="21"/>
          <w:shd w:val="clear" w:color="auto" w:fill="FFFFFF"/>
        </w:rPr>
        <w:t>4</w:t>
      </w:r>
      <w:r>
        <w:rPr>
          <w:rFonts w:hint="eastAsia"/>
          <w:sz w:val="21"/>
          <w:szCs w:val="21"/>
          <w:shd w:val="clear" w:color="auto" w:fill="FFFFFF"/>
        </w:rPr>
        <w:t>月份山东晋控明水化工集团有限公司污染物排放情况如下：</w:t>
      </w:r>
      <w:r>
        <w:rPr>
          <w:rFonts w:hint="eastAsia"/>
          <w:sz w:val="21"/>
          <w:szCs w:val="21"/>
          <w:shd w:val="clear" w:color="auto" w:fill="FFFFFF"/>
        </w:rPr>
        <w:t xml:space="preserve"> </w:t>
      </w:r>
      <w:r>
        <w:rPr>
          <w:rFonts w:hint="eastAsia"/>
          <w:sz w:val="21"/>
          <w:szCs w:val="21"/>
          <w:shd w:val="clear" w:color="auto" w:fill="FFFFFF"/>
        </w:rPr>
        <w:t>颗粒物排放量共计</w:t>
      </w:r>
      <w:r>
        <w:rPr>
          <w:rFonts w:hint="eastAsia"/>
          <w:sz w:val="21"/>
          <w:szCs w:val="21"/>
          <w:shd w:val="clear" w:color="auto" w:fill="FFFFFF"/>
        </w:rPr>
        <w:t>0.248</w:t>
      </w:r>
      <w:r>
        <w:rPr>
          <w:rFonts w:hint="eastAsia"/>
          <w:sz w:val="21"/>
          <w:szCs w:val="21"/>
          <w:shd w:val="clear" w:color="auto" w:fill="FFFFFF"/>
        </w:rPr>
        <w:t>吨</w:t>
      </w:r>
      <w:r>
        <w:rPr>
          <w:rFonts w:hint="eastAsia"/>
          <w:sz w:val="21"/>
          <w:szCs w:val="21"/>
          <w:shd w:val="clear" w:color="auto" w:fill="FFFFFF"/>
        </w:rPr>
        <w:t xml:space="preserve">, </w:t>
      </w:r>
      <w:r>
        <w:rPr>
          <w:rFonts w:hint="eastAsia"/>
          <w:sz w:val="21"/>
          <w:szCs w:val="21"/>
          <w:shd w:val="clear" w:color="auto" w:fill="FFFFFF"/>
        </w:rPr>
        <w:t>其中</w:t>
      </w:r>
      <w:r>
        <w:rPr>
          <w:rFonts w:hint="eastAsia"/>
          <w:sz w:val="21"/>
          <w:szCs w:val="21"/>
          <w:shd w:val="clear" w:color="auto" w:fill="FFFFFF"/>
        </w:rPr>
        <w:t>DA070</w:t>
      </w:r>
      <w:r>
        <w:rPr>
          <w:rFonts w:hint="eastAsia"/>
          <w:sz w:val="21"/>
          <w:szCs w:val="21"/>
          <w:shd w:val="clear" w:color="auto" w:fill="FFFFFF"/>
        </w:rPr>
        <w:t>排放口排放</w:t>
      </w:r>
      <w:r>
        <w:rPr>
          <w:rFonts w:hint="eastAsia"/>
          <w:sz w:val="21"/>
          <w:szCs w:val="21"/>
          <w:shd w:val="clear" w:color="auto" w:fill="FFFFFF"/>
        </w:rPr>
        <w:t>0.248</w:t>
      </w:r>
      <w:r>
        <w:rPr>
          <w:rFonts w:hint="eastAsia"/>
          <w:sz w:val="21"/>
          <w:szCs w:val="21"/>
          <w:shd w:val="clear" w:color="auto" w:fill="FFFFFF"/>
        </w:rPr>
        <w:t>吨。</w:t>
      </w:r>
      <w:r>
        <w:rPr>
          <w:rFonts w:hint="eastAsia"/>
          <w:sz w:val="21"/>
          <w:szCs w:val="21"/>
          <w:shd w:val="clear" w:color="auto" w:fill="FFFFFF"/>
        </w:rPr>
        <w:t xml:space="preserve"> </w:t>
      </w:r>
      <w:r>
        <w:rPr>
          <w:rFonts w:hint="eastAsia"/>
          <w:sz w:val="21"/>
          <w:szCs w:val="21"/>
          <w:shd w:val="clear" w:color="auto" w:fill="FFFFFF"/>
        </w:rPr>
        <w:t>二氧化硫污染物共计排放</w:t>
      </w:r>
      <w:r>
        <w:rPr>
          <w:rFonts w:hint="eastAsia"/>
          <w:sz w:val="21"/>
          <w:szCs w:val="21"/>
          <w:shd w:val="clear" w:color="auto" w:fill="FFFFFF"/>
        </w:rPr>
        <w:t>0.785</w:t>
      </w:r>
      <w:r>
        <w:rPr>
          <w:rFonts w:hint="eastAsia"/>
          <w:sz w:val="21"/>
          <w:szCs w:val="21"/>
          <w:shd w:val="clear" w:color="auto" w:fill="FFFFFF"/>
        </w:rPr>
        <w:t>吨，其中</w:t>
      </w:r>
      <w:r>
        <w:rPr>
          <w:rFonts w:hint="eastAsia"/>
          <w:sz w:val="21"/>
          <w:szCs w:val="21"/>
          <w:shd w:val="clear" w:color="auto" w:fill="FFFFFF"/>
        </w:rPr>
        <w:t>DA002</w:t>
      </w:r>
      <w:r>
        <w:rPr>
          <w:rFonts w:hint="eastAsia"/>
          <w:sz w:val="21"/>
          <w:szCs w:val="21"/>
          <w:shd w:val="clear" w:color="auto" w:fill="FFFFFF"/>
        </w:rPr>
        <w:t>排放口排放</w:t>
      </w:r>
      <w:r>
        <w:rPr>
          <w:rFonts w:hint="eastAsia"/>
          <w:sz w:val="21"/>
          <w:szCs w:val="21"/>
          <w:shd w:val="clear" w:color="auto" w:fill="FFFFFF"/>
        </w:rPr>
        <w:t>0.785</w:t>
      </w:r>
      <w:r>
        <w:rPr>
          <w:rFonts w:hint="eastAsia"/>
          <w:sz w:val="21"/>
          <w:szCs w:val="21"/>
          <w:shd w:val="clear" w:color="auto" w:fill="FFFFFF"/>
        </w:rPr>
        <w:t>吨。</w:t>
      </w:r>
      <w:r>
        <w:rPr>
          <w:rFonts w:hint="eastAsia"/>
          <w:sz w:val="21"/>
          <w:szCs w:val="21"/>
          <w:shd w:val="clear" w:color="auto" w:fill="FFFFFF"/>
        </w:rPr>
        <w:t xml:space="preserve"> </w:t>
      </w:r>
      <w:r>
        <w:rPr>
          <w:rFonts w:hint="eastAsia"/>
          <w:sz w:val="21"/>
          <w:szCs w:val="21"/>
          <w:shd w:val="clear" w:color="auto" w:fill="FFFFFF"/>
        </w:rPr>
        <w:t>氮氧化物污染物共计排放</w:t>
      </w:r>
      <w:r>
        <w:rPr>
          <w:rFonts w:hint="eastAsia"/>
          <w:sz w:val="21"/>
          <w:szCs w:val="21"/>
          <w:shd w:val="clear" w:color="auto" w:fill="FFFFFF"/>
        </w:rPr>
        <w:t>11.6</w:t>
      </w:r>
      <w:r>
        <w:rPr>
          <w:rFonts w:hint="eastAsia"/>
          <w:sz w:val="21"/>
          <w:szCs w:val="21"/>
          <w:shd w:val="clear" w:color="auto" w:fill="FFFFFF"/>
        </w:rPr>
        <w:t>吨，其中</w:t>
      </w:r>
      <w:r>
        <w:rPr>
          <w:rFonts w:hint="eastAsia"/>
          <w:sz w:val="21"/>
          <w:szCs w:val="21"/>
          <w:shd w:val="clear" w:color="auto" w:fill="FFFFFF"/>
        </w:rPr>
        <w:t>DA002</w:t>
      </w:r>
      <w:r>
        <w:rPr>
          <w:rFonts w:hint="eastAsia"/>
          <w:sz w:val="21"/>
          <w:szCs w:val="21"/>
          <w:shd w:val="clear" w:color="auto" w:fill="FFFFFF"/>
        </w:rPr>
        <w:t>排放口排放</w:t>
      </w:r>
      <w:r>
        <w:rPr>
          <w:rFonts w:hint="eastAsia"/>
          <w:sz w:val="21"/>
          <w:szCs w:val="21"/>
          <w:shd w:val="clear" w:color="auto" w:fill="FFFFFF"/>
        </w:rPr>
        <w:t>11.6</w:t>
      </w:r>
      <w:r>
        <w:rPr>
          <w:rFonts w:hint="eastAsia"/>
          <w:sz w:val="21"/>
          <w:szCs w:val="21"/>
          <w:shd w:val="clear" w:color="auto" w:fill="FFFFFF"/>
        </w:rPr>
        <w:t>吨。</w:t>
      </w:r>
      <w:r>
        <w:rPr>
          <w:rFonts w:hint="eastAsia"/>
          <w:sz w:val="21"/>
          <w:szCs w:val="21"/>
          <w:shd w:val="clear" w:color="auto" w:fill="FFFFFF"/>
        </w:rPr>
        <w:t xml:space="preserve"> 2023</w:t>
      </w:r>
      <w:r>
        <w:rPr>
          <w:rFonts w:hint="eastAsia"/>
          <w:sz w:val="21"/>
          <w:szCs w:val="21"/>
          <w:shd w:val="clear" w:color="auto" w:fill="FFFFFF"/>
        </w:rPr>
        <w:t>年</w:t>
      </w:r>
      <w:r>
        <w:rPr>
          <w:rFonts w:hint="eastAsia"/>
          <w:sz w:val="21"/>
          <w:szCs w:val="21"/>
          <w:shd w:val="clear" w:color="auto" w:fill="FFFFFF"/>
        </w:rPr>
        <w:t>4</w:t>
      </w:r>
      <w:r>
        <w:rPr>
          <w:rFonts w:hint="eastAsia"/>
          <w:sz w:val="21"/>
          <w:szCs w:val="21"/>
          <w:shd w:val="clear" w:color="auto" w:fill="FFFFFF"/>
        </w:rPr>
        <w:t>月份山东晋控明水化工集团有限公司废水排放口</w:t>
      </w:r>
      <w:r>
        <w:rPr>
          <w:rFonts w:hint="eastAsia"/>
          <w:sz w:val="21"/>
          <w:szCs w:val="21"/>
          <w:shd w:val="clear" w:color="auto" w:fill="FFFFFF"/>
        </w:rPr>
        <w:t>DW002</w:t>
      </w:r>
      <w:r>
        <w:rPr>
          <w:rFonts w:hint="eastAsia"/>
          <w:sz w:val="21"/>
          <w:szCs w:val="21"/>
          <w:shd w:val="clear" w:color="auto" w:fill="FFFFFF"/>
        </w:rPr>
        <w:t>氨氮排放量</w:t>
      </w:r>
      <w:r>
        <w:rPr>
          <w:rFonts w:hint="eastAsia"/>
          <w:sz w:val="21"/>
          <w:szCs w:val="21"/>
          <w:shd w:val="clear" w:color="auto" w:fill="FFFFFF"/>
        </w:rPr>
        <w:t>0.145</w:t>
      </w:r>
      <w:r>
        <w:rPr>
          <w:rFonts w:hint="eastAsia"/>
          <w:sz w:val="21"/>
          <w:szCs w:val="21"/>
          <w:shd w:val="clear" w:color="auto" w:fill="FFFFFF"/>
        </w:rPr>
        <w:t>吨；</w:t>
      </w:r>
      <w:r>
        <w:rPr>
          <w:rFonts w:hint="eastAsia"/>
          <w:sz w:val="21"/>
          <w:szCs w:val="21"/>
          <w:shd w:val="clear" w:color="auto" w:fill="FFFFFF"/>
        </w:rPr>
        <w:t>COD</w:t>
      </w:r>
      <w:r>
        <w:rPr>
          <w:rFonts w:hint="eastAsia"/>
          <w:sz w:val="21"/>
          <w:szCs w:val="21"/>
          <w:shd w:val="clear" w:color="auto" w:fill="FFFFFF"/>
        </w:rPr>
        <w:t>排放量</w:t>
      </w:r>
      <w:r>
        <w:rPr>
          <w:rFonts w:hint="eastAsia"/>
          <w:sz w:val="21"/>
          <w:szCs w:val="21"/>
          <w:shd w:val="clear" w:color="auto" w:fill="FFFFFF"/>
        </w:rPr>
        <w:t>2.52</w:t>
      </w:r>
      <w:r>
        <w:rPr>
          <w:rFonts w:hint="eastAsia"/>
          <w:sz w:val="21"/>
          <w:szCs w:val="21"/>
          <w:shd w:val="clear" w:color="auto" w:fill="FFFFFF"/>
        </w:rPr>
        <w:t>吨。</w:t>
      </w:r>
      <w:r>
        <w:rPr>
          <w:rFonts w:hint="eastAsia"/>
          <w:sz w:val="21"/>
          <w:szCs w:val="21"/>
          <w:shd w:val="clear" w:color="auto" w:fill="FFFFFF"/>
        </w:rPr>
        <w:t xml:space="preserve"> </w:t>
      </w:r>
      <w:r>
        <w:rPr>
          <w:rFonts w:hint="eastAsia"/>
          <w:sz w:val="21"/>
          <w:szCs w:val="21"/>
          <w:shd w:val="clear" w:color="auto" w:fill="FFFFFF"/>
        </w:rPr>
        <w:t>各废水、废气污染物均达标排放。</w:t>
      </w:r>
      <w:r>
        <w:rPr>
          <w:rFonts w:hint="eastAsia"/>
          <w:sz w:val="21"/>
          <w:szCs w:val="21"/>
          <w:shd w:val="clear" w:color="auto" w:fill="FFFFFF"/>
        </w:rPr>
        <w:t xml:space="preserve"> </w:t>
      </w:r>
      <w:r>
        <w:rPr>
          <w:rFonts w:hint="eastAsia"/>
          <w:sz w:val="21"/>
          <w:szCs w:val="21"/>
          <w:shd w:val="clear" w:color="auto" w:fill="FFFFFF"/>
        </w:rPr>
        <w:t>山东晋控明水化工集团有限公司</w:t>
      </w:r>
      <w:r>
        <w:rPr>
          <w:rFonts w:hint="eastAsia"/>
          <w:sz w:val="21"/>
          <w:szCs w:val="21"/>
          <w:shd w:val="clear" w:color="auto" w:fill="FFFFFF"/>
        </w:rPr>
        <w:t xml:space="preserve"> 2023-5-2 </w:t>
      </w:r>
    </w:p>
    <w:p w:rsidR="00000000" w:rsidRDefault="00E20EA5">
      <w:pPr>
        <w:pStyle w:val="2"/>
        <w:rPr>
          <w:rFonts w:hint="eastAsia"/>
        </w:rPr>
      </w:pPr>
      <w:r>
        <w:rPr>
          <w:rFonts w:hint="eastAsia"/>
        </w:rPr>
        <w:t>自行储存</w:t>
      </w:r>
      <w:r>
        <w:rPr>
          <w:rFonts w:hint="eastAsia"/>
        </w:rPr>
        <w:t>/</w:t>
      </w:r>
      <w:r>
        <w:rPr>
          <w:rFonts w:hint="eastAsia"/>
        </w:rPr>
        <w:t>利用</w:t>
      </w:r>
      <w:r>
        <w:rPr>
          <w:rFonts w:hint="eastAsia"/>
        </w:rPr>
        <w:t>/</w:t>
      </w:r>
      <w:r>
        <w:rPr>
          <w:rFonts w:hint="eastAsia"/>
        </w:rPr>
        <w:t>处置设施合规情况说明表</w:t>
      </w:r>
    </w:p>
    <w:p w:rsidR="00000000" w:rsidRDefault="00E20EA5">
      <w:pPr>
        <w:pStyle w:val="3"/>
        <w:rPr>
          <w:rFonts w:hint="eastAsia"/>
        </w:rPr>
      </w:pPr>
      <w:r>
        <w:rPr>
          <w:rFonts w:hint="eastAsia"/>
          <w:shd w:val="clear" w:color="auto" w:fill="FFFFFF"/>
        </w:rPr>
        <w:t>（一）自行储存</w:t>
      </w:r>
      <w:r>
        <w:rPr>
          <w:rFonts w:hint="eastAsia"/>
          <w:shd w:val="clear" w:color="auto" w:fill="FFFFFF"/>
        </w:rPr>
        <w:t>/</w:t>
      </w:r>
      <w:r>
        <w:rPr>
          <w:rFonts w:hint="eastAsia"/>
          <w:shd w:val="clear" w:color="auto" w:fill="FFFFFF"/>
        </w:rPr>
        <w:t>利用</w:t>
      </w:r>
      <w:r>
        <w:rPr>
          <w:rFonts w:hint="eastAsia"/>
          <w:shd w:val="clear" w:color="auto" w:fill="FFFFFF"/>
        </w:rPr>
        <w:t>/</w:t>
      </w:r>
      <w:r>
        <w:rPr>
          <w:rFonts w:hint="eastAsia"/>
          <w:shd w:val="clear" w:color="auto" w:fill="FFFFFF"/>
        </w:rPr>
        <w:t>处置设施合规情况说明表</w:t>
      </w:r>
    </w:p>
    <w:p w:rsidR="00000000" w:rsidRDefault="00E20EA5">
      <w:pPr>
        <w:rPr>
          <w:rFonts w:hint="eastAsia"/>
        </w:rPr>
      </w:pPr>
      <w:r>
        <w:rPr>
          <w:rFonts w:hint="eastAsia"/>
        </w:rPr>
        <w:t xml:space="preserve"> </w:t>
      </w:r>
    </w:p>
    <w:p w:rsidR="00000000" w:rsidRDefault="00E20EA5">
      <w:pPr>
        <w:pStyle w:val="a3"/>
        <w:jc w:val="center"/>
        <w:rPr>
          <w:rFonts w:ascii="仿宋_GB2312" w:hAnsi="仿宋_GB2312" w:hint="eastAsia"/>
        </w:rPr>
      </w:pPr>
      <w:r>
        <w:rPr>
          <w:rFonts w:ascii="仿宋_GB2312" w:hAnsi="仿宋_GB2312" w:hint="eastAsia"/>
          <w:shd w:val="clear" w:color="auto" w:fill="FFFFFF"/>
        </w:rPr>
        <w:t>表</w:t>
      </w:r>
      <w:r>
        <w:rPr>
          <w:rFonts w:ascii="仿宋_GB2312" w:hAnsi="仿宋_GB2312"/>
          <w:shd w:val="clear" w:color="auto" w:fill="FFFFFF"/>
        </w:rPr>
        <w:t>4-1</w:t>
      </w:r>
      <w:r>
        <w:rPr>
          <w:rFonts w:ascii="仿宋_GB2312" w:hAnsi="仿宋_GB2312"/>
          <w:shd w:val="clear" w:color="auto" w:fill="FFFFFF"/>
        </w:rPr>
        <w:t xml:space="preserve"> </w:t>
      </w:r>
      <w:r>
        <w:rPr>
          <w:rFonts w:ascii="仿宋_GB2312" w:hAnsi="仿宋_GB2312" w:hint="eastAsia"/>
          <w:shd w:val="clear" w:color="auto" w:fill="FFFFFF"/>
        </w:rPr>
        <w:t>自行储存</w:t>
      </w:r>
      <w:r>
        <w:rPr>
          <w:rFonts w:ascii="仿宋_GB2312" w:hAnsi="仿宋_GB2312"/>
          <w:shd w:val="clear" w:color="auto" w:fill="FFFFFF"/>
        </w:rPr>
        <w:t>/</w:t>
      </w:r>
      <w:r>
        <w:rPr>
          <w:rFonts w:ascii="仿宋_GB2312" w:hAnsi="仿宋_GB2312" w:hint="eastAsia"/>
          <w:shd w:val="clear" w:color="auto" w:fill="FFFFFF"/>
        </w:rPr>
        <w:t>利用</w:t>
      </w:r>
      <w:r>
        <w:rPr>
          <w:rFonts w:ascii="仿宋_GB2312" w:hAnsi="仿宋_GB2312"/>
          <w:shd w:val="clear" w:color="auto" w:fill="FFFFFF"/>
        </w:rPr>
        <w:t>/</w:t>
      </w:r>
      <w:r>
        <w:rPr>
          <w:rFonts w:ascii="仿宋_GB2312" w:hAnsi="仿宋_GB2312" w:hint="eastAsia"/>
          <w:shd w:val="clear" w:color="auto" w:fill="FFFFFF"/>
        </w:rPr>
        <w:t>处置设施合规情况说明表</w:t>
      </w:r>
    </w:p>
    <w:tbl>
      <w:tblPr>
        <w:tblW w:w="5000" w:type="pct"/>
        <w:tblInd w:w="33" w:type="dxa"/>
        <w:tblLook w:val="04A0"/>
      </w:tblPr>
      <w:tblGrid>
        <w:gridCol w:w="1165"/>
        <w:gridCol w:w="1707"/>
        <w:gridCol w:w="913"/>
        <w:gridCol w:w="913"/>
        <w:gridCol w:w="913"/>
        <w:gridCol w:w="970"/>
        <w:gridCol w:w="1875"/>
      </w:tblGrid>
      <w:tr w:rsidR="00000000">
        <w:trPr>
          <w:trHeight w:val="570"/>
        </w:trPr>
        <w:tc>
          <w:tcPr>
            <w:tcW w:w="3099" w:type="dxa"/>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E20EA5">
            <w:pPr>
              <w:jc w:val="center"/>
              <w:rPr>
                <w:sz w:val="21"/>
                <w:szCs w:val="21"/>
              </w:rPr>
            </w:pPr>
            <w:r>
              <w:rPr>
                <w:rFonts w:hint="eastAsia"/>
                <w:sz w:val="21"/>
                <w:szCs w:val="21"/>
              </w:rPr>
              <w:t>自动贮存</w:t>
            </w:r>
            <w:r>
              <w:rPr>
                <w:rFonts w:hint="eastAsia"/>
                <w:sz w:val="21"/>
                <w:szCs w:val="21"/>
              </w:rPr>
              <w:t>/</w:t>
            </w:r>
            <w:r>
              <w:rPr>
                <w:rFonts w:hint="eastAsia"/>
                <w:sz w:val="21"/>
                <w:szCs w:val="21"/>
              </w:rPr>
              <w:t>利用</w:t>
            </w:r>
            <w:r>
              <w:rPr>
                <w:rFonts w:hint="eastAsia"/>
                <w:sz w:val="21"/>
                <w:szCs w:val="21"/>
              </w:rPr>
              <w:t>/</w:t>
            </w:r>
            <w:r>
              <w:rPr>
                <w:rFonts w:hint="eastAsia"/>
                <w:sz w:val="21"/>
                <w:szCs w:val="21"/>
              </w:rPr>
              <w:t>处置设施编号</w:t>
            </w:r>
          </w:p>
        </w:tc>
        <w:tc>
          <w:tcPr>
            <w:tcW w:w="6198" w:type="dxa"/>
            <w:tcBorders>
              <w:top w:val="single" w:sz="6" w:space="0" w:color="000000"/>
              <w:left w:val="nil"/>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E20EA5">
            <w:pPr>
              <w:jc w:val="center"/>
              <w:rPr>
                <w:sz w:val="21"/>
                <w:szCs w:val="21"/>
              </w:rPr>
            </w:pPr>
            <w:r>
              <w:rPr>
                <w:rFonts w:hint="eastAsia"/>
                <w:sz w:val="21"/>
                <w:szCs w:val="21"/>
              </w:rPr>
              <w:t>减少工业固体废物产生、促进综合利用的具体措施</w:t>
            </w:r>
          </w:p>
        </w:tc>
        <w:tc>
          <w:tcPr>
            <w:tcW w:w="3099" w:type="dxa"/>
            <w:tcBorders>
              <w:top w:val="single" w:sz="6" w:space="0" w:color="000000"/>
              <w:left w:val="nil"/>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E20EA5">
            <w:pPr>
              <w:jc w:val="center"/>
              <w:rPr>
                <w:sz w:val="21"/>
                <w:szCs w:val="21"/>
              </w:rPr>
            </w:pPr>
            <w:r>
              <w:rPr>
                <w:rFonts w:hint="eastAsia"/>
                <w:sz w:val="21"/>
                <w:szCs w:val="21"/>
              </w:rPr>
              <w:t>是否超能力贮存</w:t>
            </w:r>
            <w:r>
              <w:rPr>
                <w:rFonts w:hint="eastAsia"/>
                <w:sz w:val="21"/>
                <w:szCs w:val="21"/>
              </w:rPr>
              <w:t>/</w:t>
            </w:r>
            <w:r>
              <w:rPr>
                <w:rFonts w:hint="eastAsia"/>
                <w:sz w:val="21"/>
                <w:szCs w:val="21"/>
              </w:rPr>
              <w:t>利用</w:t>
            </w:r>
            <w:r>
              <w:rPr>
                <w:rFonts w:hint="eastAsia"/>
                <w:sz w:val="21"/>
                <w:szCs w:val="21"/>
              </w:rPr>
              <w:t>/</w:t>
            </w:r>
            <w:r>
              <w:rPr>
                <w:rFonts w:hint="eastAsia"/>
                <w:sz w:val="21"/>
                <w:szCs w:val="21"/>
              </w:rPr>
              <w:t>处置</w:t>
            </w:r>
          </w:p>
        </w:tc>
        <w:tc>
          <w:tcPr>
            <w:tcW w:w="3099" w:type="dxa"/>
            <w:tcBorders>
              <w:top w:val="single" w:sz="6" w:space="0" w:color="000000"/>
              <w:left w:val="nil"/>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E20EA5">
            <w:pPr>
              <w:jc w:val="center"/>
              <w:rPr>
                <w:sz w:val="21"/>
                <w:szCs w:val="21"/>
              </w:rPr>
            </w:pPr>
            <w:r>
              <w:rPr>
                <w:rFonts w:hint="eastAsia"/>
                <w:sz w:val="21"/>
                <w:szCs w:val="21"/>
              </w:rPr>
              <w:t>是否超种类贮存</w:t>
            </w:r>
            <w:r>
              <w:rPr>
                <w:rFonts w:hint="eastAsia"/>
                <w:sz w:val="21"/>
                <w:szCs w:val="21"/>
              </w:rPr>
              <w:t>/</w:t>
            </w:r>
            <w:r>
              <w:rPr>
                <w:rFonts w:hint="eastAsia"/>
                <w:sz w:val="21"/>
                <w:szCs w:val="21"/>
              </w:rPr>
              <w:t>利用</w:t>
            </w:r>
            <w:r>
              <w:rPr>
                <w:rFonts w:hint="eastAsia"/>
                <w:sz w:val="21"/>
                <w:szCs w:val="21"/>
              </w:rPr>
              <w:t>/</w:t>
            </w:r>
            <w:r>
              <w:rPr>
                <w:rFonts w:hint="eastAsia"/>
                <w:sz w:val="21"/>
                <w:szCs w:val="21"/>
              </w:rPr>
              <w:t>处置</w:t>
            </w:r>
          </w:p>
        </w:tc>
        <w:tc>
          <w:tcPr>
            <w:tcW w:w="3099" w:type="dxa"/>
            <w:tcBorders>
              <w:top w:val="single" w:sz="6" w:space="0" w:color="000000"/>
              <w:left w:val="nil"/>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E20EA5">
            <w:pPr>
              <w:jc w:val="center"/>
              <w:rPr>
                <w:sz w:val="21"/>
                <w:szCs w:val="21"/>
              </w:rPr>
            </w:pPr>
            <w:r>
              <w:rPr>
                <w:rFonts w:hint="eastAsia"/>
                <w:sz w:val="21"/>
                <w:szCs w:val="21"/>
              </w:rPr>
              <w:t>是否超期贮存</w:t>
            </w:r>
          </w:p>
        </w:tc>
        <w:tc>
          <w:tcPr>
            <w:tcW w:w="3381" w:type="dxa"/>
            <w:tcBorders>
              <w:top w:val="single" w:sz="6" w:space="0" w:color="000000"/>
              <w:left w:val="nil"/>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E20EA5">
            <w:pPr>
              <w:jc w:val="center"/>
              <w:rPr>
                <w:sz w:val="21"/>
                <w:szCs w:val="21"/>
              </w:rPr>
            </w:pPr>
            <w:r>
              <w:rPr>
                <w:rFonts w:hint="eastAsia"/>
                <w:sz w:val="21"/>
                <w:szCs w:val="21"/>
              </w:rPr>
              <w:t>是否存在不符合排污许可证规定污染防控技术要求的情况</w:t>
            </w:r>
          </w:p>
        </w:tc>
        <w:tc>
          <w:tcPr>
            <w:tcW w:w="6199" w:type="dxa"/>
            <w:tcBorders>
              <w:top w:val="single" w:sz="6" w:space="0" w:color="000000"/>
              <w:left w:val="nil"/>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E20EA5">
            <w:pPr>
              <w:jc w:val="center"/>
              <w:rPr>
                <w:sz w:val="21"/>
                <w:szCs w:val="21"/>
              </w:rPr>
            </w:pPr>
            <w:r>
              <w:rPr>
                <w:rFonts w:hint="eastAsia"/>
                <w:sz w:val="21"/>
                <w:szCs w:val="21"/>
              </w:rPr>
              <w:t>如存在一项以上选择“是”的，请说明具体情况和原因</w:t>
            </w:r>
          </w:p>
        </w:tc>
      </w:tr>
      <w:tr w:rsidR="00000000">
        <w:trPr>
          <w:trHeight w:val="570"/>
        </w:trPr>
        <w:tc>
          <w:tcPr>
            <w:tcW w:w="3099" w:type="dxa"/>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E20EA5">
            <w:pPr>
              <w:rPr>
                <w:sz w:val="21"/>
                <w:szCs w:val="21"/>
              </w:rPr>
            </w:pPr>
            <w:r>
              <w:rPr>
                <w:rFonts w:hint="eastAsia"/>
                <w:sz w:val="21"/>
                <w:szCs w:val="21"/>
              </w:rPr>
              <w:t>危废暂存间</w:t>
            </w:r>
            <w:r>
              <w:rPr>
                <w:rFonts w:hint="eastAsia"/>
                <w:sz w:val="21"/>
                <w:szCs w:val="21"/>
              </w:rPr>
              <w:t xml:space="preserve"> - TS004 </w:t>
            </w:r>
          </w:p>
        </w:tc>
        <w:tc>
          <w:tcPr>
            <w:tcW w:w="6198" w:type="dxa"/>
            <w:tcBorders>
              <w:top w:val="single" w:sz="6" w:space="0" w:color="000000"/>
              <w:left w:val="nil"/>
              <w:bottom w:val="single" w:sz="6" w:space="0" w:color="000000"/>
              <w:right w:val="single" w:sz="6" w:space="0" w:color="000000"/>
            </w:tcBorders>
            <w:tcMar>
              <w:top w:w="60" w:type="dxa"/>
              <w:left w:w="75" w:type="dxa"/>
              <w:bottom w:w="60" w:type="dxa"/>
              <w:right w:w="75" w:type="dxa"/>
            </w:tcMar>
            <w:vAlign w:val="center"/>
            <w:hideMark/>
          </w:tcPr>
          <w:p w:rsidR="00000000" w:rsidRDefault="00E20EA5">
            <w:pPr>
              <w:rPr>
                <w:sz w:val="21"/>
                <w:szCs w:val="21"/>
              </w:rPr>
            </w:pPr>
            <w:r>
              <w:rPr>
                <w:rFonts w:hint="eastAsia"/>
                <w:sz w:val="21"/>
                <w:szCs w:val="21"/>
              </w:rPr>
              <w:t>产生的危险废物暂存后全部外卖至有处理资质的企业。</w:t>
            </w:r>
            <w:r>
              <w:rPr>
                <w:rFonts w:hint="eastAsia"/>
                <w:sz w:val="21"/>
                <w:szCs w:val="21"/>
              </w:rPr>
              <w:t xml:space="preserve"> </w:t>
            </w:r>
          </w:p>
        </w:tc>
        <w:tc>
          <w:tcPr>
            <w:tcW w:w="3099" w:type="dxa"/>
            <w:tcBorders>
              <w:top w:val="single" w:sz="6" w:space="0" w:color="000000"/>
              <w:left w:val="nil"/>
              <w:bottom w:val="single" w:sz="6" w:space="0" w:color="000000"/>
              <w:right w:val="single" w:sz="6" w:space="0" w:color="000000"/>
            </w:tcBorders>
            <w:tcMar>
              <w:top w:w="60" w:type="dxa"/>
              <w:left w:w="75" w:type="dxa"/>
              <w:bottom w:w="60" w:type="dxa"/>
              <w:right w:w="75" w:type="dxa"/>
            </w:tcMar>
            <w:vAlign w:val="center"/>
            <w:hideMark/>
          </w:tcPr>
          <w:p w:rsidR="00000000" w:rsidRDefault="00E20EA5">
            <w:pPr>
              <w:rPr>
                <w:sz w:val="21"/>
                <w:szCs w:val="21"/>
              </w:rPr>
            </w:pPr>
            <w:r>
              <w:rPr>
                <w:rFonts w:hint="eastAsia"/>
                <w:sz w:val="21"/>
                <w:szCs w:val="21"/>
              </w:rPr>
              <w:t>否</w:t>
            </w:r>
            <w:r>
              <w:rPr>
                <w:rFonts w:hint="eastAsia"/>
                <w:sz w:val="21"/>
                <w:szCs w:val="21"/>
              </w:rPr>
              <w:t xml:space="preserve"> </w:t>
            </w:r>
          </w:p>
        </w:tc>
        <w:tc>
          <w:tcPr>
            <w:tcW w:w="3099" w:type="dxa"/>
            <w:tcBorders>
              <w:top w:val="single" w:sz="6" w:space="0" w:color="000000"/>
              <w:left w:val="nil"/>
              <w:bottom w:val="single" w:sz="6" w:space="0" w:color="000000"/>
              <w:right w:val="single" w:sz="6" w:space="0" w:color="000000"/>
            </w:tcBorders>
            <w:tcMar>
              <w:top w:w="60" w:type="dxa"/>
              <w:left w:w="75" w:type="dxa"/>
              <w:bottom w:w="60" w:type="dxa"/>
              <w:right w:w="75" w:type="dxa"/>
            </w:tcMar>
            <w:vAlign w:val="center"/>
            <w:hideMark/>
          </w:tcPr>
          <w:p w:rsidR="00000000" w:rsidRDefault="00E20EA5">
            <w:pPr>
              <w:rPr>
                <w:sz w:val="21"/>
                <w:szCs w:val="21"/>
              </w:rPr>
            </w:pPr>
            <w:r>
              <w:rPr>
                <w:rFonts w:hint="eastAsia"/>
                <w:sz w:val="21"/>
                <w:szCs w:val="21"/>
              </w:rPr>
              <w:t>否</w:t>
            </w:r>
            <w:r>
              <w:rPr>
                <w:rFonts w:hint="eastAsia"/>
                <w:sz w:val="21"/>
                <w:szCs w:val="21"/>
              </w:rPr>
              <w:t xml:space="preserve"> </w:t>
            </w:r>
          </w:p>
        </w:tc>
        <w:tc>
          <w:tcPr>
            <w:tcW w:w="3099" w:type="dxa"/>
            <w:tcBorders>
              <w:top w:val="single" w:sz="6" w:space="0" w:color="000000"/>
              <w:left w:val="nil"/>
              <w:bottom w:val="single" w:sz="6" w:space="0" w:color="000000"/>
              <w:right w:val="single" w:sz="6" w:space="0" w:color="000000"/>
            </w:tcBorders>
            <w:tcMar>
              <w:top w:w="60" w:type="dxa"/>
              <w:left w:w="75" w:type="dxa"/>
              <w:bottom w:w="60" w:type="dxa"/>
              <w:right w:w="75" w:type="dxa"/>
            </w:tcMar>
            <w:vAlign w:val="center"/>
            <w:hideMark/>
          </w:tcPr>
          <w:p w:rsidR="00000000" w:rsidRDefault="00E20EA5">
            <w:pPr>
              <w:rPr>
                <w:sz w:val="21"/>
                <w:szCs w:val="21"/>
              </w:rPr>
            </w:pPr>
            <w:r>
              <w:rPr>
                <w:rFonts w:hint="eastAsia"/>
                <w:sz w:val="21"/>
                <w:szCs w:val="21"/>
              </w:rPr>
              <w:t>否</w:t>
            </w:r>
            <w:r>
              <w:rPr>
                <w:rFonts w:hint="eastAsia"/>
                <w:sz w:val="21"/>
                <w:szCs w:val="21"/>
              </w:rPr>
              <w:t xml:space="preserve"> </w:t>
            </w:r>
          </w:p>
        </w:tc>
        <w:tc>
          <w:tcPr>
            <w:tcW w:w="3381" w:type="dxa"/>
            <w:tcBorders>
              <w:top w:val="single" w:sz="6" w:space="0" w:color="000000"/>
              <w:left w:val="nil"/>
              <w:bottom w:val="single" w:sz="6" w:space="0" w:color="000000"/>
              <w:right w:val="single" w:sz="6" w:space="0" w:color="000000"/>
            </w:tcBorders>
            <w:tcMar>
              <w:top w:w="60" w:type="dxa"/>
              <w:left w:w="75" w:type="dxa"/>
              <w:bottom w:w="60" w:type="dxa"/>
              <w:right w:w="75" w:type="dxa"/>
            </w:tcMar>
            <w:vAlign w:val="center"/>
            <w:hideMark/>
          </w:tcPr>
          <w:p w:rsidR="00000000" w:rsidRDefault="00E20EA5">
            <w:pPr>
              <w:rPr>
                <w:sz w:val="21"/>
                <w:szCs w:val="21"/>
              </w:rPr>
            </w:pPr>
            <w:r>
              <w:rPr>
                <w:rFonts w:hint="eastAsia"/>
                <w:sz w:val="21"/>
                <w:szCs w:val="21"/>
              </w:rPr>
              <w:t>否</w:t>
            </w:r>
            <w:r>
              <w:rPr>
                <w:rFonts w:hint="eastAsia"/>
                <w:sz w:val="21"/>
                <w:szCs w:val="21"/>
              </w:rPr>
              <w:t xml:space="preserve"> </w:t>
            </w:r>
          </w:p>
        </w:tc>
        <w:tc>
          <w:tcPr>
            <w:tcW w:w="6199" w:type="dxa"/>
            <w:tcBorders>
              <w:top w:val="single" w:sz="6" w:space="0" w:color="000000"/>
              <w:left w:val="nil"/>
              <w:bottom w:val="single" w:sz="6" w:space="0" w:color="000000"/>
              <w:right w:val="single" w:sz="6" w:space="0" w:color="000000"/>
            </w:tcBorders>
            <w:tcMar>
              <w:top w:w="60" w:type="dxa"/>
              <w:left w:w="75" w:type="dxa"/>
              <w:bottom w:w="60" w:type="dxa"/>
              <w:right w:w="75" w:type="dxa"/>
            </w:tcMar>
            <w:vAlign w:val="center"/>
          </w:tcPr>
          <w:p w:rsidR="00000000" w:rsidRDefault="00E20EA5">
            <w:pPr>
              <w:rPr>
                <w:sz w:val="21"/>
                <w:szCs w:val="21"/>
              </w:rPr>
            </w:pPr>
          </w:p>
        </w:tc>
      </w:tr>
      <w:tr w:rsidR="00000000">
        <w:trPr>
          <w:trHeight w:val="570"/>
        </w:trPr>
        <w:tc>
          <w:tcPr>
            <w:tcW w:w="3099" w:type="dxa"/>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E20EA5">
            <w:pPr>
              <w:rPr>
                <w:sz w:val="21"/>
                <w:szCs w:val="21"/>
              </w:rPr>
            </w:pPr>
            <w:r>
              <w:rPr>
                <w:rFonts w:hint="eastAsia"/>
                <w:sz w:val="21"/>
                <w:szCs w:val="21"/>
              </w:rPr>
              <w:t>气化炉渣仓</w:t>
            </w:r>
            <w:r>
              <w:rPr>
                <w:rFonts w:hint="eastAsia"/>
                <w:sz w:val="21"/>
                <w:szCs w:val="21"/>
              </w:rPr>
              <w:t xml:space="preserve"> - TS006 </w:t>
            </w:r>
          </w:p>
        </w:tc>
        <w:tc>
          <w:tcPr>
            <w:tcW w:w="6198" w:type="dxa"/>
            <w:tcBorders>
              <w:top w:val="single" w:sz="6" w:space="0" w:color="000000"/>
              <w:left w:val="nil"/>
              <w:bottom w:val="single" w:sz="6" w:space="0" w:color="000000"/>
              <w:right w:val="single" w:sz="6" w:space="0" w:color="000000"/>
            </w:tcBorders>
            <w:tcMar>
              <w:top w:w="60" w:type="dxa"/>
              <w:left w:w="75" w:type="dxa"/>
              <w:bottom w:w="60" w:type="dxa"/>
              <w:right w:w="75" w:type="dxa"/>
            </w:tcMar>
            <w:vAlign w:val="center"/>
            <w:hideMark/>
          </w:tcPr>
          <w:p w:rsidR="00000000" w:rsidRDefault="00E20EA5">
            <w:pPr>
              <w:rPr>
                <w:sz w:val="21"/>
                <w:szCs w:val="21"/>
              </w:rPr>
            </w:pPr>
            <w:r>
              <w:rPr>
                <w:rFonts w:hint="eastAsia"/>
                <w:sz w:val="21"/>
                <w:szCs w:val="21"/>
              </w:rPr>
              <w:t>外卖至建材企业综合利用。</w:t>
            </w:r>
            <w:r>
              <w:rPr>
                <w:rFonts w:hint="eastAsia"/>
                <w:sz w:val="21"/>
                <w:szCs w:val="21"/>
              </w:rPr>
              <w:t xml:space="preserve"> </w:t>
            </w:r>
          </w:p>
        </w:tc>
        <w:tc>
          <w:tcPr>
            <w:tcW w:w="3099" w:type="dxa"/>
            <w:tcBorders>
              <w:top w:val="single" w:sz="6" w:space="0" w:color="000000"/>
              <w:left w:val="nil"/>
              <w:bottom w:val="single" w:sz="6" w:space="0" w:color="000000"/>
              <w:right w:val="single" w:sz="6" w:space="0" w:color="000000"/>
            </w:tcBorders>
            <w:tcMar>
              <w:top w:w="60" w:type="dxa"/>
              <w:left w:w="75" w:type="dxa"/>
              <w:bottom w:w="60" w:type="dxa"/>
              <w:right w:w="75" w:type="dxa"/>
            </w:tcMar>
            <w:vAlign w:val="center"/>
            <w:hideMark/>
          </w:tcPr>
          <w:p w:rsidR="00000000" w:rsidRDefault="00E20EA5">
            <w:pPr>
              <w:rPr>
                <w:sz w:val="21"/>
                <w:szCs w:val="21"/>
              </w:rPr>
            </w:pPr>
            <w:r>
              <w:rPr>
                <w:rFonts w:hint="eastAsia"/>
                <w:sz w:val="21"/>
                <w:szCs w:val="21"/>
              </w:rPr>
              <w:t>否</w:t>
            </w:r>
            <w:r>
              <w:rPr>
                <w:rFonts w:hint="eastAsia"/>
                <w:sz w:val="21"/>
                <w:szCs w:val="21"/>
              </w:rPr>
              <w:t xml:space="preserve"> </w:t>
            </w:r>
          </w:p>
        </w:tc>
        <w:tc>
          <w:tcPr>
            <w:tcW w:w="3099" w:type="dxa"/>
            <w:tcBorders>
              <w:top w:val="single" w:sz="6" w:space="0" w:color="000000"/>
              <w:left w:val="nil"/>
              <w:bottom w:val="single" w:sz="6" w:space="0" w:color="000000"/>
              <w:right w:val="single" w:sz="6" w:space="0" w:color="000000"/>
            </w:tcBorders>
            <w:tcMar>
              <w:top w:w="60" w:type="dxa"/>
              <w:left w:w="75" w:type="dxa"/>
              <w:bottom w:w="60" w:type="dxa"/>
              <w:right w:w="75" w:type="dxa"/>
            </w:tcMar>
            <w:vAlign w:val="center"/>
            <w:hideMark/>
          </w:tcPr>
          <w:p w:rsidR="00000000" w:rsidRDefault="00E20EA5">
            <w:pPr>
              <w:rPr>
                <w:sz w:val="21"/>
                <w:szCs w:val="21"/>
              </w:rPr>
            </w:pPr>
            <w:r>
              <w:rPr>
                <w:rFonts w:hint="eastAsia"/>
                <w:sz w:val="21"/>
                <w:szCs w:val="21"/>
              </w:rPr>
              <w:t>否</w:t>
            </w:r>
            <w:r>
              <w:rPr>
                <w:rFonts w:hint="eastAsia"/>
                <w:sz w:val="21"/>
                <w:szCs w:val="21"/>
              </w:rPr>
              <w:t xml:space="preserve"> </w:t>
            </w:r>
          </w:p>
        </w:tc>
        <w:tc>
          <w:tcPr>
            <w:tcW w:w="3099" w:type="dxa"/>
            <w:tcBorders>
              <w:top w:val="single" w:sz="6" w:space="0" w:color="000000"/>
              <w:left w:val="nil"/>
              <w:bottom w:val="single" w:sz="6" w:space="0" w:color="000000"/>
              <w:right w:val="single" w:sz="6" w:space="0" w:color="000000"/>
            </w:tcBorders>
            <w:tcMar>
              <w:top w:w="60" w:type="dxa"/>
              <w:left w:w="75" w:type="dxa"/>
              <w:bottom w:w="60" w:type="dxa"/>
              <w:right w:w="75" w:type="dxa"/>
            </w:tcMar>
            <w:vAlign w:val="center"/>
            <w:hideMark/>
          </w:tcPr>
          <w:p w:rsidR="00000000" w:rsidRDefault="00E20EA5">
            <w:pPr>
              <w:rPr>
                <w:sz w:val="21"/>
                <w:szCs w:val="21"/>
              </w:rPr>
            </w:pPr>
            <w:r>
              <w:rPr>
                <w:rFonts w:hint="eastAsia"/>
                <w:sz w:val="21"/>
                <w:szCs w:val="21"/>
              </w:rPr>
              <w:t>否</w:t>
            </w:r>
            <w:r>
              <w:rPr>
                <w:rFonts w:hint="eastAsia"/>
                <w:sz w:val="21"/>
                <w:szCs w:val="21"/>
              </w:rPr>
              <w:t xml:space="preserve"> </w:t>
            </w:r>
          </w:p>
        </w:tc>
        <w:tc>
          <w:tcPr>
            <w:tcW w:w="3381" w:type="dxa"/>
            <w:tcBorders>
              <w:top w:val="single" w:sz="6" w:space="0" w:color="000000"/>
              <w:left w:val="nil"/>
              <w:bottom w:val="single" w:sz="6" w:space="0" w:color="000000"/>
              <w:right w:val="single" w:sz="6" w:space="0" w:color="000000"/>
            </w:tcBorders>
            <w:tcMar>
              <w:top w:w="60" w:type="dxa"/>
              <w:left w:w="75" w:type="dxa"/>
              <w:bottom w:w="60" w:type="dxa"/>
              <w:right w:w="75" w:type="dxa"/>
            </w:tcMar>
            <w:vAlign w:val="center"/>
            <w:hideMark/>
          </w:tcPr>
          <w:p w:rsidR="00000000" w:rsidRDefault="00E20EA5">
            <w:pPr>
              <w:rPr>
                <w:sz w:val="21"/>
                <w:szCs w:val="21"/>
              </w:rPr>
            </w:pPr>
            <w:r>
              <w:rPr>
                <w:rFonts w:hint="eastAsia"/>
                <w:sz w:val="21"/>
                <w:szCs w:val="21"/>
              </w:rPr>
              <w:t>否</w:t>
            </w:r>
            <w:r>
              <w:rPr>
                <w:rFonts w:hint="eastAsia"/>
                <w:sz w:val="21"/>
                <w:szCs w:val="21"/>
              </w:rPr>
              <w:t xml:space="preserve"> </w:t>
            </w:r>
          </w:p>
        </w:tc>
        <w:tc>
          <w:tcPr>
            <w:tcW w:w="6199" w:type="dxa"/>
            <w:tcBorders>
              <w:top w:val="single" w:sz="6" w:space="0" w:color="000000"/>
              <w:left w:val="nil"/>
              <w:bottom w:val="single" w:sz="6" w:space="0" w:color="000000"/>
              <w:right w:val="single" w:sz="6" w:space="0" w:color="000000"/>
            </w:tcBorders>
            <w:tcMar>
              <w:top w:w="60" w:type="dxa"/>
              <w:left w:w="75" w:type="dxa"/>
              <w:bottom w:w="60" w:type="dxa"/>
              <w:right w:w="75" w:type="dxa"/>
            </w:tcMar>
            <w:vAlign w:val="center"/>
          </w:tcPr>
          <w:p w:rsidR="00000000" w:rsidRDefault="00E20EA5">
            <w:pPr>
              <w:rPr>
                <w:sz w:val="21"/>
                <w:szCs w:val="21"/>
              </w:rPr>
            </w:pPr>
          </w:p>
        </w:tc>
      </w:tr>
      <w:tr w:rsidR="00000000">
        <w:trPr>
          <w:trHeight w:val="570"/>
        </w:trPr>
        <w:tc>
          <w:tcPr>
            <w:tcW w:w="3099" w:type="dxa"/>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E20EA5">
            <w:pPr>
              <w:rPr>
                <w:sz w:val="21"/>
                <w:szCs w:val="21"/>
              </w:rPr>
            </w:pPr>
            <w:r>
              <w:rPr>
                <w:rFonts w:hint="eastAsia"/>
                <w:sz w:val="21"/>
                <w:szCs w:val="21"/>
              </w:rPr>
              <w:t>污泥间</w:t>
            </w:r>
            <w:r>
              <w:rPr>
                <w:rFonts w:hint="eastAsia"/>
                <w:sz w:val="21"/>
                <w:szCs w:val="21"/>
              </w:rPr>
              <w:t xml:space="preserve"> - TS003 </w:t>
            </w:r>
          </w:p>
        </w:tc>
        <w:tc>
          <w:tcPr>
            <w:tcW w:w="6198" w:type="dxa"/>
            <w:tcBorders>
              <w:top w:val="single" w:sz="6" w:space="0" w:color="000000"/>
              <w:left w:val="nil"/>
              <w:bottom w:val="single" w:sz="6" w:space="0" w:color="000000"/>
              <w:right w:val="single" w:sz="6" w:space="0" w:color="000000"/>
            </w:tcBorders>
            <w:tcMar>
              <w:top w:w="60" w:type="dxa"/>
              <w:left w:w="75" w:type="dxa"/>
              <w:bottom w:w="60" w:type="dxa"/>
              <w:right w:w="75" w:type="dxa"/>
            </w:tcMar>
            <w:vAlign w:val="center"/>
            <w:hideMark/>
          </w:tcPr>
          <w:p w:rsidR="00000000" w:rsidRDefault="00E20EA5">
            <w:pPr>
              <w:rPr>
                <w:sz w:val="21"/>
                <w:szCs w:val="21"/>
              </w:rPr>
            </w:pPr>
            <w:r>
              <w:rPr>
                <w:rFonts w:hint="eastAsia"/>
                <w:sz w:val="21"/>
                <w:szCs w:val="21"/>
              </w:rPr>
              <w:t>我公司全部自行利用，掺煤燃烧。</w:t>
            </w:r>
            <w:r>
              <w:rPr>
                <w:rFonts w:hint="eastAsia"/>
                <w:sz w:val="21"/>
                <w:szCs w:val="21"/>
              </w:rPr>
              <w:t xml:space="preserve"> </w:t>
            </w:r>
          </w:p>
        </w:tc>
        <w:tc>
          <w:tcPr>
            <w:tcW w:w="3099" w:type="dxa"/>
            <w:tcBorders>
              <w:top w:val="single" w:sz="6" w:space="0" w:color="000000"/>
              <w:left w:val="nil"/>
              <w:bottom w:val="single" w:sz="6" w:space="0" w:color="000000"/>
              <w:right w:val="single" w:sz="6" w:space="0" w:color="000000"/>
            </w:tcBorders>
            <w:tcMar>
              <w:top w:w="60" w:type="dxa"/>
              <w:left w:w="75" w:type="dxa"/>
              <w:bottom w:w="60" w:type="dxa"/>
              <w:right w:w="75" w:type="dxa"/>
            </w:tcMar>
            <w:vAlign w:val="center"/>
            <w:hideMark/>
          </w:tcPr>
          <w:p w:rsidR="00000000" w:rsidRDefault="00E20EA5">
            <w:pPr>
              <w:rPr>
                <w:sz w:val="21"/>
                <w:szCs w:val="21"/>
              </w:rPr>
            </w:pPr>
            <w:r>
              <w:rPr>
                <w:rFonts w:hint="eastAsia"/>
                <w:sz w:val="21"/>
                <w:szCs w:val="21"/>
              </w:rPr>
              <w:t>否</w:t>
            </w:r>
            <w:r>
              <w:rPr>
                <w:rFonts w:hint="eastAsia"/>
                <w:sz w:val="21"/>
                <w:szCs w:val="21"/>
              </w:rPr>
              <w:t xml:space="preserve"> </w:t>
            </w:r>
          </w:p>
        </w:tc>
        <w:tc>
          <w:tcPr>
            <w:tcW w:w="3099" w:type="dxa"/>
            <w:tcBorders>
              <w:top w:val="single" w:sz="6" w:space="0" w:color="000000"/>
              <w:left w:val="nil"/>
              <w:bottom w:val="single" w:sz="6" w:space="0" w:color="000000"/>
              <w:right w:val="single" w:sz="6" w:space="0" w:color="000000"/>
            </w:tcBorders>
            <w:tcMar>
              <w:top w:w="60" w:type="dxa"/>
              <w:left w:w="75" w:type="dxa"/>
              <w:bottom w:w="60" w:type="dxa"/>
              <w:right w:w="75" w:type="dxa"/>
            </w:tcMar>
            <w:vAlign w:val="center"/>
            <w:hideMark/>
          </w:tcPr>
          <w:p w:rsidR="00000000" w:rsidRDefault="00E20EA5">
            <w:pPr>
              <w:rPr>
                <w:sz w:val="21"/>
                <w:szCs w:val="21"/>
              </w:rPr>
            </w:pPr>
            <w:r>
              <w:rPr>
                <w:rFonts w:hint="eastAsia"/>
                <w:sz w:val="21"/>
                <w:szCs w:val="21"/>
              </w:rPr>
              <w:t>否</w:t>
            </w:r>
            <w:r>
              <w:rPr>
                <w:rFonts w:hint="eastAsia"/>
                <w:sz w:val="21"/>
                <w:szCs w:val="21"/>
              </w:rPr>
              <w:t xml:space="preserve"> </w:t>
            </w:r>
          </w:p>
        </w:tc>
        <w:tc>
          <w:tcPr>
            <w:tcW w:w="3099" w:type="dxa"/>
            <w:tcBorders>
              <w:top w:val="single" w:sz="6" w:space="0" w:color="000000"/>
              <w:left w:val="nil"/>
              <w:bottom w:val="single" w:sz="6" w:space="0" w:color="000000"/>
              <w:right w:val="single" w:sz="6" w:space="0" w:color="000000"/>
            </w:tcBorders>
            <w:tcMar>
              <w:top w:w="60" w:type="dxa"/>
              <w:left w:w="75" w:type="dxa"/>
              <w:bottom w:w="60" w:type="dxa"/>
              <w:right w:w="75" w:type="dxa"/>
            </w:tcMar>
            <w:vAlign w:val="center"/>
            <w:hideMark/>
          </w:tcPr>
          <w:p w:rsidR="00000000" w:rsidRDefault="00E20EA5">
            <w:pPr>
              <w:rPr>
                <w:sz w:val="21"/>
                <w:szCs w:val="21"/>
              </w:rPr>
            </w:pPr>
            <w:r>
              <w:rPr>
                <w:rFonts w:hint="eastAsia"/>
                <w:sz w:val="21"/>
                <w:szCs w:val="21"/>
              </w:rPr>
              <w:t>否</w:t>
            </w:r>
            <w:r>
              <w:rPr>
                <w:rFonts w:hint="eastAsia"/>
                <w:sz w:val="21"/>
                <w:szCs w:val="21"/>
              </w:rPr>
              <w:t xml:space="preserve"> </w:t>
            </w:r>
          </w:p>
        </w:tc>
        <w:tc>
          <w:tcPr>
            <w:tcW w:w="3381" w:type="dxa"/>
            <w:tcBorders>
              <w:top w:val="single" w:sz="6" w:space="0" w:color="000000"/>
              <w:left w:val="nil"/>
              <w:bottom w:val="single" w:sz="6" w:space="0" w:color="000000"/>
              <w:right w:val="single" w:sz="6" w:space="0" w:color="000000"/>
            </w:tcBorders>
            <w:tcMar>
              <w:top w:w="60" w:type="dxa"/>
              <w:left w:w="75" w:type="dxa"/>
              <w:bottom w:w="60" w:type="dxa"/>
              <w:right w:w="75" w:type="dxa"/>
            </w:tcMar>
            <w:vAlign w:val="center"/>
            <w:hideMark/>
          </w:tcPr>
          <w:p w:rsidR="00000000" w:rsidRDefault="00E20EA5">
            <w:pPr>
              <w:rPr>
                <w:sz w:val="21"/>
                <w:szCs w:val="21"/>
              </w:rPr>
            </w:pPr>
            <w:r>
              <w:rPr>
                <w:rFonts w:hint="eastAsia"/>
                <w:sz w:val="21"/>
                <w:szCs w:val="21"/>
              </w:rPr>
              <w:t>否</w:t>
            </w:r>
            <w:r>
              <w:rPr>
                <w:rFonts w:hint="eastAsia"/>
                <w:sz w:val="21"/>
                <w:szCs w:val="21"/>
              </w:rPr>
              <w:t xml:space="preserve"> </w:t>
            </w:r>
          </w:p>
        </w:tc>
        <w:tc>
          <w:tcPr>
            <w:tcW w:w="6199" w:type="dxa"/>
            <w:tcBorders>
              <w:top w:val="single" w:sz="6" w:space="0" w:color="000000"/>
              <w:left w:val="nil"/>
              <w:bottom w:val="single" w:sz="6" w:space="0" w:color="000000"/>
              <w:right w:val="single" w:sz="6" w:space="0" w:color="000000"/>
            </w:tcBorders>
            <w:tcMar>
              <w:top w:w="60" w:type="dxa"/>
              <w:left w:w="75" w:type="dxa"/>
              <w:bottom w:w="60" w:type="dxa"/>
              <w:right w:w="75" w:type="dxa"/>
            </w:tcMar>
            <w:vAlign w:val="center"/>
          </w:tcPr>
          <w:p w:rsidR="00000000" w:rsidRDefault="00E20EA5">
            <w:pPr>
              <w:rPr>
                <w:sz w:val="21"/>
                <w:szCs w:val="21"/>
              </w:rPr>
            </w:pPr>
          </w:p>
        </w:tc>
      </w:tr>
      <w:tr w:rsidR="00000000">
        <w:trPr>
          <w:trHeight w:val="570"/>
        </w:trPr>
        <w:tc>
          <w:tcPr>
            <w:tcW w:w="3099" w:type="dxa"/>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E20EA5">
            <w:pPr>
              <w:rPr>
                <w:sz w:val="21"/>
                <w:szCs w:val="21"/>
              </w:rPr>
            </w:pPr>
            <w:r>
              <w:rPr>
                <w:rFonts w:hint="eastAsia"/>
                <w:sz w:val="21"/>
                <w:szCs w:val="21"/>
              </w:rPr>
              <w:t>油回收处理装置</w:t>
            </w:r>
            <w:r>
              <w:rPr>
                <w:rFonts w:hint="eastAsia"/>
                <w:sz w:val="21"/>
                <w:szCs w:val="21"/>
              </w:rPr>
              <w:t xml:space="preserve"> - TS007 </w:t>
            </w:r>
          </w:p>
        </w:tc>
        <w:tc>
          <w:tcPr>
            <w:tcW w:w="6198" w:type="dxa"/>
            <w:tcBorders>
              <w:top w:val="single" w:sz="6" w:space="0" w:color="000000"/>
              <w:left w:val="nil"/>
              <w:bottom w:val="single" w:sz="6" w:space="0" w:color="000000"/>
              <w:right w:val="single" w:sz="6" w:space="0" w:color="000000"/>
            </w:tcBorders>
            <w:tcMar>
              <w:top w:w="60" w:type="dxa"/>
              <w:left w:w="75" w:type="dxa"/>
              <w:bottom w:w="60" w:type="dxa"/>
              <w:right w:w="75" w:type="dxa"/>
            </w:tcMar>
            <w:vAlign w:val="center"/>
            <w:hideMark/>
          </w:tcPr>
          <w:p w:rsidR="00000000" w:rsidRDefault="00E20EA5">
            <w:pPr>
              <w:rPr>
                <w:sz w:val="21"/>
                <w:szCs w:val="21"/>
              </w:rPr>
            </w:pPr>
            <w:r>
              <w:rPr>
                <w:rFonts w:hint="eastAsia"/>
                <w:sz w:val="21"/>
                <w:szCs w:val="21"/>
              </w:rPr>
              <w:t>我公司自行利用一部分废矿物油，其余的外卖至有回收资质的企业。</w:t>
            </w:r>
            <w:r>
              <w:rPr>
                <w:rFonts w:hint="eastAsia"/>
                <w:sz w:val="21"/>
                <w:szCs w:val="21"/>
              </w:rPr>
              <w:t xml:space="preserve"> </w:t>
            </w:r>
          </w:p>
        </w:tc>
        <w:tc>
          <w:tcPr>
            <w:tcW w:w="3099" w:type="dxa"/>
            <w:tcBorders>
              <w:top w:val="single" w:sz="6" w:space="0" w:color="000000"/>
              <w:left w:val="nil"/>
              <w:bottom w:val="single" w:sz="6" w:space="0" w:color="000000"/>
              <w:right w:val="single" w:sz="6" w:space="0" w:color="000000"/>
            </w:tcBorders>
            <w:tcMar>
              <w:top w:w="60" w:type="dxa"/>
              <w:left w:w="75" w:type="dxa"/>
              <w:bottom w:w="60" w:type="dxa"/>
              <w:right w:w="75" w:type="dxa"/>
            </w:tcMar>
            <w:vAlign w:val="center"/>
            <w:hideMark/>
          </w:tcPr>
          <w:p w:rsidR="00000000" w:rsidRDefault="00E20EA5">
            <w:pPr>
              <w:rPr>
                <w:sz w:val="21"/>
                <w:szCs w:val="21"/>
              </w:rPr>
            </w:pPr>
            <w:r>
              <w:rPr>
                <w:rFonts w:hint="eastAsia"/>
                <w:sz w:val="21"/>
                <w:szCs w:val="21"/>
              </w:rPr>
              <w:t>否</w:t>
            </w:r>
            <w:r>
              <w:rPr>
                <w:rFonts w:hint="eastAsia"/>
                <w:sz w:val="21"/>
                <w:szCs w:val="21"/>
              </w:rPr>
              <w:t xml:space="preserve"> </w:t>
            </w:r>
          </w:p>
        </w:tc>
        <w:tc>
          <w:tcPr>
            <w:tcW w:w="3099" w:type="dxa"/>
            <w:tcBorders>
              <w:top w:val="single" w:sz="6" w:space="0" w:color="000000"/>
              <w:left w:val="nil"/>
              <w:bottom w:val="single" w:sz="6" w:space="0" w:color="000000"/>
              <w:right w:val="single" w:sz="6" w:space="0" w:color="000000"/>
            </w:tcBorders>
            <w:tcMar>
              <w:top w:w="60" w:type="dxa"/>
              <w:left w:w="75" w:type="dxa"/>
              <w:bottom w:w="60" w:type="dxa"/>
              <w:right w:w="75" w:type="dxa"/>
            </w:tcMar>
            <w:vAlign w:val="center"/>
            <w:hideMark/>
          </w:tcPr>
          <w:p w:rsidR="00000000" w:rsidRDefault="00E20EA5">
            <w:pPr>
              <w:rPr>
                <w:sz w:val="21"/>
                <w:szCs w:val="21"/>
              </w:rPr>
            </w:pPr>
            <w:r>
              <w:rPr>
                <w:rFonts w:hint="eastAsia"/>
                <w:sz w:val="21"/>
                <w:szCs w:val="21"/>
              </w:rPr>
              <w:t>否</w:t>
            </w:r>
            <w:r>
              <w:rPr>
                <w:rFonts w:hint="eastAsia"/>
                <w:sz w:val="21"/>
                <w:szCs w:val="21"/>
              </w:rPr>
              <w:t xml:space="preserve"> </w:t>
            </w:r>
          </w:p>
        </w:tc>
        <w:tc>
          <w:tcPr>
            <w:tcW w:w="3099" w:type="dxa"/>
            <w:tcBorders>
              <w:top w:val="single" w:sz="6" w:space="0" w:color="000000"/>
              <w:left w:val="nil"/>
              <w:bottom w:val="single" w:sz="6" w:space="0" w:color="000000"/>
              <w:right w:val="single" w:sz="6" w:space="0" w:color="000000"/>
            </w:tcBorders>
            <w:tcMar>
              <w:top w:w="60" w:type="dxa"/>
              <w:left w:w="75" w:type="dxa"/>
              <w:bottom w:w="60" w:type="dxa"/>
              <w:right w:w="75" w:type="dxa"/>
            </w:tcMar>
            <w:vAlign w:val="center"/>
            <w:hideMark/>
          </w:tcPr>
          <w:p w:rsidR="00000000" w:rsidRDefault="00E20EA5">
            <w:pPr>
              <w:rPr>
                <w:sz w:val="21"/>
                <w:szCs w:val="21"/>
              </w:rPr>
            </w:pPr>
            <w:r>
              <w:rPr>
                <w:rFonts w:hint="eastAsia"/>
                <w:sz w:val="21"/>
                <w:szCs w:val="21"/>
              </w:rPr>
              <w:t>否</w:t>
            </w:r>
            <w:r>
              <w:rPr>
                <w:rFonts w:hint="eastAsia"/>
                <w:sz w:val="21"/>
                <w:szCs w:val="21"/>
              </w:rPr>
              <w:t xml:space="preserve"> </w:t>
            </w:r>
          </w:p>
        </w:tc>
        <w:tc>
          <w:tcPr>
            <w:tcW w:w="3381" w:type="dxa"/>
            <w:tcBorders>
              <w:top w:val="single" w:sz="6" w:space="0" w:color="000000"/>
              <w:left w:val="nil"/>
              <w:bottom w:val="single" w:sz="6" w:space="0" w:color="000000"/>
              <w:right w:val="single" w:sz="6" w:space="0" w:color="000000"/>
            </w:tcBorders>
            <w:tcMar>
              <w:top w:w="60" w:type="dxa"/>
              <w:left w:w="75" w:type="dxa"/>
              <w:bottom w:w="60" w:type="dxa"/>
              <w:right w:w="75" w:type="dxa"/>
            </w:tcMar>
            <w:vAlign w:val="center"/>
            <w:hideMark/>
          </w:tcPr>
          <w:p w:rsidR="00000000" w:rsidRDefault="00E20EA5">
            <w:pPr>
              <w:rPr>
                <w:sz w:val="21"/>
                <w:szCs w:val="21"/>
              </w:rPr>
            </w:pPr>
            <w:r>
              <w:rPr>
                <w:rFonts w:hint="eastAsia"/>
                <w:sz w:val="21"/>
                <w:szCs w:val="21"/>
              </w:rPr>
              <w:t>否</w:t>
            </w:r>
            <w:r>
              <w:rPr>
                <w:rFonts w:hint="eastAsia"/>
                <w:sz w:val="21"/>
                <w:szCs w:val="21"/>
              </w:rPr>
              <w:t xml:space="preserve"> </w:t>
            </w:r>
          </w:p>
        </w:tc>
        <w:tc>
          <w:tcPr>
            <w:tcW w:w="6199" w:type="dxa"/>
            <w:tcBorders>
              <w:top w:val="single" w:sz="6" w:space="0" w:color="000000"/>
              <w:left w:val="nil"/>
              <w:bottom w:val="single" w:sz="6" w:space="0" w:color="000000"/>
              <w:right w:val="single" w:sz="6" w:space="0" w:color="000000"/>
            </w:tcBorders>
            <w:tcMar>
              <w:top w:w="60" w:type="dxa"/>
              <w:left w:w="75" w:type="dxa"/>
              <w:bottom w:w="60" w:type="dxa"/>
              <w:right w:w="75" w:type="dxa"/>
            </w:tcMar>
            <w:vAlign w:val="center"/>
          </w:tcPr>
          <w:p w:rsidR="00000000" w:rsidRDefault="00E20EA5">
            <w:pPr>
              <w:rPr>
                <w:sz w:val="21"/>
                <w:szCs w:val="21"/>
              </w:rPr>
            </w:pPr>
          </w:p>
        </w:tc>
      </w:tr>
      <w:tr w:rsidR="00000000">
        <w:trPr>
          <w:trHeight w:val="570"/>
        </w:trPr>
        <w:tc>
          <w:tcPr>
            <w:tcW w:w="3099" w:type="dxa"/>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E20EA5">
            <w:pPr>
              <w:rPr>
                <w:sz w:val="21"/>
                <w:szCs w:val="21"/>
              </w:rPr>
            </w:pPr>
            <w:r>
              <w:rPr>
                <w:rFonts w:hint="eastAsia"/>
                <w:sz w:val="21"/>
                <w:szCs w:val="21"/>
              </w:rPr>
              <w:t>锅炉渣仓</w:t>
            </w:r>
            <w:r>
              <w:rPr>
                <w:rFonts w:hint="eastAsia"/>
                <w:sz w:val="21"/>
                <w:szCs w:val="21"/>
              </w:rPr>
              <w:t xml:space="preserve"> - TS002 </w:t>
            </w:r>
          </w:p>
        </w:tc>
        <w:tc>
          <w:tcPr>
            <w:tcW w:w="6198" w:type="dxa"/>
            <w:tcBorders>
              <w:top w:val="single" w:sz="6" w:space="0" w:color="000000"/>
              <w:left w:val="nil"/>
              <w:bottom w:val="single" w:sz="6" w:space="0" w:color="000000"/>
              <w:right w:val="single" w:sz="6" w:space="0" w:color="000000"/>
            </w:tcBorders>
            <w:tcMar>
              <w:top w:w="60" w:type="dxa"/>
              <w:left w:w="75" w:type="dxa"/>
              <w:bottom w:w="60" w:type="dxa"/>
              <w:right w:w="75" w:type="dxa"/>
            </w:tcMar>
            <w:vAlign w:val="center"/>
            <w:hideMark/>
          </w:tcPr>
          <w:p w:rsidR="00000000" w:rsidRDefault="00E20EA5">
            <w:pPr>
              <w:rPr>
                <w:sz w:val="21"/>
                <w:szCs w:val="21"/>
              </w:rPr>
            </w:pPr>
            <w:r>
              <w:rPr>
                <w:rFonts w:hint="eastAsia"/>
                <w:sz w:val="21"/>
                <w:szCs w:val="21"/>
              </w:rPr>
              <w:t>外卖至建材企业综合利用。</w:t>
            </w:r>
            <w:r>
              <w:rPr>
                <w:rFonts w:hint="eastAsia"/>
                <w:sz w:val="21"/>
                <w:szCs w:val="21"/>
              </w:rPr>
              <w:t xml:space="preserve"> </w:t>
            </w:r>
          </w:p>
        </w:tc>
        <w:tc>
          <w:tcPr>
            <w:tcW w:w="3099" w:type="dxa"/>
            <w:tcBorders>
              <w:top w:val="single" w:sz="6" w:space="0" w:color="000000"/>
              <w:left w:val="nil"/>
              <w:bottom w:val="single" w:sz="6" w:space="0" w:color="000000"/>
              <w:right w:val="single" w:sz="6" w:space="0" w:color="000000"/>
            </w:tcBorders>
            <w:tcMar>
              <w:top w:w="60" w:type="dxa"/>
              <w:left w:w="75" w:type="dxa"/>
              <w:bottom w:w="60" w:type="dxa"/>
              <w:right w:w="75" w:type="dxa"/>
            </w:tcMar>
            <w:vAlign w:val="center"/>
            <w:hideMark/>
          </w:tcPr>
          <w:p w:rsidR="00000000" w:rsidRDefault="00E20EA5">
            <w:pPr>
              <w:rPr>
                <w:sz w:val="21"/>
                <w:szCs w:val="21"/>
              </w:rPr>
            </w:pPr>
            <w:r>
              <w:rPr>
                <w:rFonts w:hint="eastAsia"/>
                <w:sz w:val="21"/>
                <w:szCs w:val="21"/>
              </w:rPr>
              <w:t>否</w:t>
            </w:r>
            <w:r>
              <w:rPr>
                <w:rFonts w:hint="eastAsia"/>
                <w:sz w:val="21"/>
                <w:szCs w:val="21"/>
              </w:rPr>
              <w:t xml:space="preserve"> </w:t>
            </w:r>
          </w:p>
        </w:tc>
        <w:tc>
          <w:tcPr>
            <w:tcW w:w="3099" w:type="dxa"/>
            <w:tcBorders>
              <w:top w:val="single" w:sz="6" w:space="0" w:color="000000"/>
              <w:left w:val="nil"/>
              <w:bottom w:val="single" w:sz="6" w:space="0" w:color="000000"/>
              <w:right w:val="single" w:sz="6" w:space="0" w:color="000000"/>
            </w:tcBorders>
            <w:tcMar>
              <w:top w:w="60" w:type="dxa"/>
              <w:left w:w="75" w:type="dxa"/>
              <w:bottom w:w="60" w:type="dxa"/>
              <w:right w:w="75" w:type="dxa"/>
            </w:tcMar>
            <w:vAlign w:val="center"/>
            <w:hideMark/>
          </w:tcPr>
          <w:p w:rsidR="00000000" w:rsidRDefault="00E20EA5">
            <w:pPr>
              <w:rPr>
                <w:sz w:val="21"/>
                <w:szCs w:val="21"/>
              </w:rPr>
            </w:pPr>
            <w:r>
              <w:rPr>
                <w:rFonts w:hint="eastAsia"/>
                <w:sz w:val="21"/>
                <w:szCs w:val="21"/>
              </w:rPr>
              <w:t>否</w:t>
            </w:r>
            <w:r>
              <w:rPr>
                <w:rFonts w:hint="eastAsia"/>
                <w:sz w:val="21"/>
                <w:szCs w:val="21"/>
              </w:rPr>
              <w:t xml:space="preserve"> </w:t>
            </w:r>
          </w:p>
        </w:tc>
        <w:tc>
          <w:tcPr>
            <w:tcW w:w="3099" w:type="dxa"/>
            <w:tcBorders>
              <w:top w:val="single" w:sz="6" w:space="0" w:color="000000"/>
              <w:left w:val="nil"/>
              <w:bottom w:val="single" w:sz="6" w:space="0" w:color="000000"/>
              <w:right w:val="single" w:sz="6" w:space="0" w:color="000000"/>
            </w:tcBorders>
            <w:tcMar>
              <w:top w:w="60" w:type="dxa"/>
              <w:left w:w="75" w:type="dxa"/>
              <w:bottom w:w="60" w:type="dxa"/>
              <w:right w:w="75" w:type="dxa"/>
            </w:tcMar>
            <w:vAlign w:val="center"/>
            <w:hideMark/>
          </w:tcPr>
          <w:p w:rsidR="00000000" w:rsidRDefault="00E20EA5">
            <w:pPr>
              <w:rPr>
                <w:sz w:val="21"/>
                <w:szCs w:val="21"/>
              </w:rPr>
            </w:pPr>
            <w:r>
              <w:rPr>
                <w:rFonts w:hint="eastAsia"/>
                <w:sz w:val="21"/>
                <w:szCs w:val="21"/>
              </w:rPr>
              <w:t>否</w:t>
            </w:r>
            <w:r>
              <w:rPr>
                <w:rFonts w:hint="eastAsia"/>
                <w:sz w:val="21"/>
                <w:szCs w:val="21"/>
              </w:rPr>
              <w:t xml:space="preserve"> </w:t>
            </w:r>
          </w:p>
        </w:tc>
        <w:tc>
          <w:tcPr>
            <w:tcW w:w="3381" w:type="dxa"/>
            <w:tcBorders>
              <w:top w:val="single" w:sz="6" w:space="0" w:color="000000"/>
              <w:left w:val="nil"/>
              <w:bottom w:val="single" w:sz="6" w:space="0" w:color="000000"/>
              <w:right w:val="single" w:sz="6" w:space="0" w:color="000000"/>
            </w:tcBorders>
            <w:tcMar>
              <w:top w:w="60" w:type="dxa"/>
              <w:left w:w="75" w:type="dxa"/>
              <w:bottom w:w="60" w:type="dxa"/>
              <w:right w:w="75" w:type="dxa"/>
            </w:tcMar>
            <w:vAlign w:val="center"/>
            <w:hideMark/>
          </w:tcPr>
          <w:p w:rsidR="00000000" w:rsidRDefault="00E20EA5">
            <w:pPr>
              <w:rPr>
                <w:sz w:val="21"/>
                <w:szCs w:val="21"/>
              </w:rPr>
            </w:pPr>
            <w:r>
              <w:rPr>
                <w:rFonts w:hint="eastAsia"/>
                <w:sz w:val="21"/>
                <w:szCs w:val="21"/>
              </w:rPr>
              <w:t>否</w:t>
            </w:r>
            <w:r>
              <w:rPr>
                <w:rFonts w:hint="eastAsia"/>
                <w:sz w:val="21"/>
                <w:szCs w:val="21"/>
              </w:rPr>
              <w:t xml:space="preserve"> </w:t>
            </w:r>
          </w:p>
        </w:tc>
        <w:tc>
          <w:tcPr>
            <w:tcW w:w="6199" w:type="dxa"/>
            <w:tcBorders>
              <w:top w:val="single" w:sz="6" w:space="0" w:color="000000"/>
              <w:left w:val="nil"/>
              <w:bottom w:val="single" w:sz="6" w:space="0" w:color="000000"/>
              <w:right w:val="single" w:sz="6" w:space="0" w:color="000000"/>
            </w:tcBorders>
            <w:tcMar>
              <w:top w:w="60" w:type="dxa"/>
              <w:left w:w="75" w:type="dxa"/>
              <w:bottom w:w="60" w:type="dxa"/>
              <w:right w:w="75" w:type="dxa"/>
            </w:tcMar>
            <w:vAlign w:val="center"/>
          </w:tcPr>
          <w:p w:rsidR="00000000" w:rsidRDefault="00E20EA5">
            <w:pPr>
              <w:rPr>
                <w:sz w:val="21"/>
                <w:szCs w:val="21"/>
              </w:rPr>
            </w:pPr>
          </w:p>
        </w:tc>
      </w:tr>
      <w:tr w:rsidR="00000000">
        <w:trPr>
          <w:trHeight w:val="570"/>
        </w:trPr>
        <w:tc>
          <w:tcPr>
            <w:tcW w:w="3099" w:type="dxa"/>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E20EA5">
            <w:pPr>
              <w:rPr>
                <w:sz w:val="21"/>
                <w:szCs w:val="21"/>
              </w:rPr>
            </w:pPr>
            <w:r>
              <w:rPr>
                <w:rFonts w:hint="eastAsia"/>
                <w:sz w:val="21"/>
                <w:szCs w:val="21"/>
              </w:rPr>
              <w:t>锅炉灰库</w:t>
            </w:r>
            <w:r>
              <w:rPr>
                <w:rFonts w:hint="eastAsia"/>
                <w:sz w:val="21"/>
                <w:szCs w:val="21"/>
              </w:rPr>
              <w:t xml:space="preserve"> - TS001 </w:t>
            </w:r>
          </w:p>
        </w:tc>
        <w:tc>
          <w:tcPr>
            <w:tcW w:w="6198" w:type="dxa"/>
            <w:tcBorders>
              <w:top w:val="single" w:sz="6" w:space="0" w:color="000000"/>
              <w:left w:val="nil"/>
              <w:bottom w:val="single" w:sz="6" w:space="0" w:color="000000"/>
              <w:right w:val="single" w:sz="6" w:space="0" w:color="000000"/>
            </w:tcBorders>
            <w:tcMar>
              <w:top w:w="60" w:type="dxa"/>
              <w:left w:w="75" w:type="dxa"/>
              <w:bottom w:w="60" w:type="dxa"/>
              <w:right w:w="75" w:type="dxa"/>
            </w:tcMar>
            <w:vAlign w:val="center"/>
            <w:hideMark/>
          </w:tcPr>
          <w:p w:rsidR="00000000" w:rsidRDefault="00E20EA5">
            <w:pPr>
              <w:rPr>
                <w:sz w:val="21"/>
                <w:szCs w:val="21"/>
              </w:rPr>
            </w:pPr>
            <w:r>
              <w:rPr>
                <w:rFonts w:hint="eastAsia"/>
                <w:sz w:val="21"/>
                <w:szCs w:val="21"/>
              </w:rPr>
              <w:t>粉煤灰外卖至砖厂综合利用。</w:t>
            </w:r>
            <w:r>
              <w:rPr>
                <w:rFonts w:hint="eastAsia"/>
                <w:sz w:val="21"/>
                <w:szCs w:val="21"/>
              </w:rPr>
              <w:t xml:space="preserve"> </w:t>
            </w:r>
          </w:p>
        </w:tc>
        <w:tc>
          <w:tcPr>
            <w:tcW w:w="3099" w:type="dxa"/>
            <w:tcBorders>
              <w:top w:val="single" w:sz="6" w:space="0" w:color="000000"/>
              <w:left w:val="nil"/>
              <w:bottom w:val="single" w:sz="6" w:space="0" w:color="000000"/>
              <w:right w:val="single" w:sz="6" w:space="0" w:color="000000"/>
            </w:tcBorders>
            <w:tcMar>
              <w:top w:w="60" w:type="dxa"/>
              <w:left w:w="75" w:type="dxa"/>
              <w:bottom w:w="60" w:type="dxa"/>
              <w:right w:w="75" w:type="dxa"/>
            </w:tcMar>
            <w:vAlign w:val="center"/>
            <w:hideMark/>
          </w:tcPr>
          <w:p w:rsidR="00000000" w:rsidRDefault="00E20EA5">
            <w:pPr>
              <w:rPr>
                <w:sz w:val="21"/>
                <w:szCs w:val="21"/>
              </w:rPr>
            </w:pPr>
            <w:r>
              <w:rPr>
                <w:rFonts w:hint="eastAsia"/>
                <w:sz w:val="21"/>
                <w:szCs w:val="21"/>
              </w:rPr>
              <w:t>否</w:t>
            </w:r>
            <w:r>
              <w:rPr>
                <w:rFonts w:hint="eastAsia"/>
                <w:sz w:val="21"/>
                <w:szCs w:val="21"/>
              </w:rPr>
              <w:t xml:space="preserve"> </w:t>
            </w:r>
          </w:p>
        </w:tc>
        <w:tc>
          <w:tcPr>
            <w:tcW w:w="3099" w:type="dxa"/>
            <w:tcBorders>
              <w:top w:val="single" w:sz="6" w:space="0" w:color="000000"/>
              <w:left w:val="nil"/>
              <w:bottom w:val="single" w:sz="6" w:space="0" w:color="000000"/>
              <w:right w:val="single" w:sz="6" w:space="0" w:color="000000"/>
            </w:tcBorders>
            <w:tcMar>
              <w:top w:w="60" w:type="dxa"/>
              <w:left w:w="75" w:type="dxa"/>
              <w:bottom w:w="60" w:type="dxa"/>
              <w:right w:w="75" w:type="dxa"/>
            </w:tcMar>
            <w:vAlign w:val="center"/>
            <w:hideMark/>
          </w:tcPr>
          <w:p w:rsidR="00000000" w:rsidRDefault="00E20EA5">
            <w:pPr>
              <w:rPr>
                <w:sz w:val="21"/>
                <w:szCs w:val="21"/>
              </w:rPr>
            </w:pPr>
            <w:r>
              <w:rPr>
                <w:rFonts w:hint="eastAsia"/>
                <w:sz w:val="21"/>
                <w:szCs w:val="21"/>
              </w:rPr>
              <w:t>否</w:t>
            </w:r>
            <w:r>
              <w:rPr>
                <w:rFonts w:hint="eastAsia"/>
                <w:sz w:val="21"/>
                <w:szCs w:val="21"/>
              </w:rPr>
              <w:t xml:space="preserve"> </w:t>
            </w:r>
          </w:p>
        </w:tc>
        <w:tc>
          <w:tcPr>
            <w:tcW w:w="3099" w:type="dxa"/>
            <w:tcBorders>
              <w:top w:val="single" w:sz="6" w:space="0" w:color="000000"/>
              <w:left w:val="nil"/>
              <w:bottom w:val="single" w:sz="6" w:space="0" w:color="000000"/>
              <w:right w:val="single" w:sz="6" w:space="0" w:color="000000"/>
            </w:tcBorders>
            <w:tcMar>
              <w:top w:w="60" w:type="dxa"/>
              <w:left w:w="75" w:type="dxa"/>
              <w:bottom w:w="60" w:type="dxa"/>
              <w:right w:w="75" w:type="dxa"/>
            </w:tcMar>
            <w:vAlign w:val="center"/>
            <w:hideMark/>
          </w:tcPr>
          <w:p w:rsidR="00000000" w:rsidRDefault="00E20EA5">
            <w:pPr>
              <w:rPr>
                <w:sz w:val="21"/>
                <w:szCs w:val="21"/>
              </w:rPr>
            </w:pPr>
            <w:r>
              <w:rPr>
                <w:rFonts w:hint="eastAsia"/>
                <w:sz w:val="21"/>
                <w:szCs w:val="21"/>
              </w:rPr>
              <w:t>否</w:t>
            </w:r>
            <w:r>
              <w:rPr>
                <w:rFonts w:hint="eastAsia"/>
                <w:sz w:val="21"/>
                <w:szCs w:val="21"/>
              </w:rPr>
              <w:t xml:space="preserve"> </w:t>
            </w:r>
          </w:p>
        </w:tc>
        <w:tc>
          <w:tcPr>
            <w:tcW w:w="3381" w:type="dxa"/>
            <w:tcBorders>
              <w:top w:val="single" w:sz="6" w:space="0" w:color="000000"/>
              <w:left w:val="nil"/>
              <w:bottom w:val="single" w:sz="6" w:space="0" w:color="000000"/>
              <w:right w:val="single" w:sz="6" w:space="0" w:color="000000"/>
            </w:tcBorders>
            <w:tcMar>
              <w:top w:w="60" w:type="dxa"/>
              <w:left w:w="75" w:type="dxa"/>
              <w:bottom w:w="60" w:type="dxa"/>
              <w:right w:w="75" w:type="dxa"/>
            </w:tcMar>
            <w:vAlign w:val="center"/>
            <w:hideMark/>
          </w:tcPr>
          <w:p w:rsidR="00000000" w:rsidRDefault="00E20EA5">
            <w:pPr>
              <w:rPr>
                <w:sz w:val="21"/>
                <w:szCs w:val="21"/>
              </w:rPr>
            </w:pPr>
            <w:r>
              <w:rPr>
                <w:rFonts w:hint="eastAsia"/>
                <w:sz w:val="21"/>
                <w:szCs w:val="21"/>
              </w:rPr>
              <w:t>否</w:t>
            </w:r>
            <w:r>
              <w:rPr>
                <w:rFonts w:hint="eastAsia"/>
                <w:sz w:val="21"/>
                <w:szCs w:val="21"/>
              </w:rPr>
              <w:t xml:space="preserve"> </w:t>
            </w:r>
          </w:p>
        </w:tc>
        <w:tc>
          <w:tcPr>
            <w:tcW w:w="6199" w:type="dxa"/>
            <w:tcBorders>
              <w:top w:val="single" w:sz="6" w:space="0" w:color="000000"/>
              <w:left w:val="nil"/>
              <w:bottom w:val="single" w:sz="6" w:space="0" w:color="000000"/>
              <w:right w:val="single" w:sz="6" w:space="0" w:color="000000"/>
            </w:tcBorders>
            <w:tcMar>
              <w:top w:w="60" w:type="dxa"/>
              <w:left w:w="75" w:type="dxa"/>
              <w:bottom w:w="60" w:type="dxa"/>
              <w:right w:w="75" w:type="dxa"/>
            </w:tcMar>
            <w:vAlign w:val="center"/>
          </w:tcPr>
          <w:p w:rsidR="00000000" w:rsidRDefault="00E20EA5">
            <w:pPr>
              <w:rPr>
                <w:sz w:val="21"/>
                <w:szCs w:val="21"/>
              </w:rPr>
            </w:pPr>
          </w:p>
        </w:tc>
      </w:tr>
    </w:tbl>
    <w:p w:rsidR="00E20EA5" w:rsidRDefault="00E20EA5">
      <w:r>
        <w:rPr>
          <w:rFonts w:hint="eastAsia"/>
        </w:rPr>
        <w:t xml:space="preserve"> </w:t>
      </w:r>
    </w:p>
    <w:sectPr w:rsidR="00E20EA5">
      <w:pgSz w:w="11906" w:h="16839"/>
      <w:pgMar w:top="1440" w:right="1800" w:bottom="1440" w:left="1800" w:header="851" w:footer="992"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0EA5" w:rsidRDefault="00E20EA5">
      <w:pPr>
        <w:rPr>
          <w:rFonts w:hint="eastAsia"/>
        </w:rPr>
      </w:pPr>
      <w:r>
        <w:separator/>
      </w:r>
    </w:p>
  </w:endnote>
  <w:endnote w:type="continuationSeparator" w:id="1">
    <w:p w:rsidR="00E20EA5" w:rsidRDefault="00E20EA5">
      <w:pPr>
        <w:rPr>
          <w:rFonts w:hint="eastAsia"/>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仿宋_GB2312">
    <w:altName w:val="Times New Roman"/>
    <w:charset w:val="00"/>
    <w:family w:val="auto"/>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0EA5" w:rsidRDefault="00E20EA5">
      <w:r>
        <w:separator/>
      </w:r>
    </w:p>
  </w:footnote>
  <w:footnote w:type="continuationSeparator" w:id="1">
    <w:p w:rsidR="00E20EA5" w:rsidRDefault="00E20EA5">
      <w:pPr>
        <w:rPr>
          <w:rFonts w:hint="eastAsia"/>
        </w:rPr>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bordersDoNotSurroundHeader/>
  <w:bordersDoNotSurroundFooter/>
  <w:attachedTemplate r:id="rId1"/>
  <w:defaultTabStop w:val="420"/>
  <w:drawingGridVerticalSpacing w:val="156"/>
  <w:displayHorizontalDrawingGridEvery w:val="0"/>
  <w:displayVerticalDrawingGridEvery w:val="2"/>
  <w:noPunctuationKerning/>
  <w:characterSpacingControl w:val="doNotCompress"/>
  <w:hdrShapeDefaults>
    <o:shapedefaults v:ext="edit" spidmax="5122"/>
  </w:hdrShapeDefaults>
  <w:footnotePr>
    <w:footnote w:id="0"/>
    <w:footnote w:id="1"/>
  </w:footnotePr>
  <w:endnotePr>
    <w:endnote w:id="0"/>
    <w:endnote w:id="1"/>
  </w:endnotePr>
  <w:compat>
    <w:useFELayout/>
  </w:compat>
  <w:rsids>
    <w:rsidRoot w:val="002F2377"/>
    <w:rsid w:val="002F2377"/>
    <w:rsid w:val="006B3228"/>
    <w:rsid w:val="00E20EA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ascii="宋体" w:eastAsia="宋体" w:hAnsi="宋体" w:cs="宋体"/>
      <w:sz w:val="24"/>
      <w:szCs w:val="24"/>
    </w:rPr>
  </w:style>
  <w:style w:type="paragraph" w:styleId="1">
    <w:name w:val="heading 1"/>
    <w:basedOn w:val="a"/>
    <w:next w:val="a"/>
    <w:link w:val="1Char"/>
    <w:qFormat/>
    <w:pPr>
      <w:outlineLvl w:val="0"/>
    </w:pPr>
    <w:rPr>
      <w:kern w:val="44"/>
      <w:sz w:val="48"/>
      <w:szCs w:val="48"/>
    </w:rPr>
  </w:style>
  <w:style w:type="paragraph" w:styleId="2">
    <w:name w:val="heading 2"/>
    <w:basedOn w:val="a"/>
    <w:next w:val="a"/>
    <w:link w:val="2Char"/>
    <w:qFormat/>
    <w:pPr>
      <w:spacing w:before="100" w:beforeAutospacing="1" w:after="100" w:afterAutospacing="1"/>
      <w:outlineLvl w:val="1"/>
    </w:pPr>
    <w:rPr>
      <w:b/>
      <w:bCs/>
      <w:sz w:val="36"/>
      <w:szCs w:val="36"/>
    </w:rPr>
  </w:style>
  <w:style w:type="paragraph" w:styleId="3">
    <w:name w:val="heading 3"/>
    <w:basedOn w:val="a"/>
    <w:next w:val="a"/>
    <w:link w:val="3Char"/>
    <w:qFormat/>
    <w:pPr>
      <w:outlineLvl w:val="2"/>
    </w:pPr>
    <w:rPr>
      <w:sz w:val="27"/>
      <w:szCs w:val="27"/>
    </w:rPr>
  </w:style>
  <w:style w:type="paragraph" w:styleId="4">
    <w:name w:val="heading 4"/>
    <w:basedOn w:val="a"/>
    <w:next w:val="a"/>
    <w:link w:val="4Char"/>
    <w:qFormat/>
    <w:pPr>
      <w:spacing w:before="100" w:beforeAutospacing="1" w:after="100" w:afterAutospacing="1"/>
      <w:outlineLvl w:val="3"/>
    </w:pPr>
    <w:rPr>
      <w:b/>
      <w:bCs/>
    </w:rPr>
  </w:style>
  <w:style w:type="paragraph" w:styleId="5">
    <w:name w:val="heading 5"/>
    <w:basedOn w:val="a"/>
    <w:next w:val="a"/>
    <w:link w:val="5Char"/>
    <w:qFormat/>
    <w:pPr>
      <w:spacing w:before="100" w:beforeAutospacing="1" w:after="100" w:afterAutospacing="1"/>
      <w:outlineLvl w:val="4"/>
    </w:pPr>
    <w:rPr>
      <w:b/>
      <w:bCs/>
      <w:sz w:val="20"/>
      <w:szCs w:val="20"/>
    </w:rPr>
  </w:style>
  <w:style w:type="paragraph" w:styleId="6">
    <w:name w:val="heading 6"/>
    <w:basedOn w:val="a"/>
    <w:next w:val="a"/>
    <w:link w:val="6Char"/>
    <w:qFormat/>
    <w:pPr>
      <w:spacing w:before="100" w:beforeAutospacing="1" w:after="100" w:afterAutospacing="1"/>
      <w:outlineLvl w:val="5"/>
    </w:pPr>
    <w:rPr>
      <w:b/>
      <w:bCs/>
      <w:sz w:val="15"/>
      <w:szCs w:val="15"/>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locked/>
    <w:rPr>
      <w:rFonts w:ascii="宋体" w:eastAsia="宋体" w:hAnsi="宋体" w:cs="宋体" w:hint="eastAsia"/>
      <w:b/>
      <w:bCs/>
      <w:kern w:val="44"/>
      <w:sz w:val="44"/>
      <w:szCs w:val="44"/>
    </w:rPr>
  </w:style>
  <w:style w:type="character" w:customStyle="1" w:styleId="2Char">
    <w:name w:val="标题 2 Char"/>
    <w:basedOn w:val="a0"/>
    <w:link w:val="2"/>
    <w:locked/>
    <w:rPr>
      <w:rFonts w:asciiTheme="majorHAnsi" w:eastAsiaTheme="majorEastAsia" w:hAnsiTheme="majorHAnsi" w:cstheme="majorBidi" w:hint="default"/>
      <w:b/>
      <w:bCs/>
      <w:sz w:val="32"/>
      <w:szCs w:val="32"/>
    </w:rPr>
  </w:style>
  <w:style w:type="character" w:customStyle="1" w:styleId="3Char">
    <w:name w:val="标题 3 Char"/>
    <w:basedOn w:val="a0"/>
    <w:link w:val="3"/>
    <w:locked/>
    <w:rPr>
      <w:rFonts w:ascii="宋体" w:eastAsia="宋体" w:hAnsi="宋体" w:cs="宋体" w:hint="eastAsia"/>
      <w:b/>
      <w:bCs/>
      <w:sz w:val="32"/>
      <w:szCs w:val="32"/>
    </w:rPr>
  </w:style>
  <w:style w:type="character" w:customStyle="1" w:styleId="4Char">
    <w:name w:val="标题 4 Char"/>
    <w:basedOn w:val="a0"/>
    <w:link w:val="4"/>
    <w:locked/>
    <w:rPr>
      <w:rFonts w:asciiTheme="majorHAnsi" w:eastAsiaTheme="majorEastAsia" w:hAnsiTheme="majorHAnsi" w:cstheme="majorBidi" w:hint="default"/>
      <w:b/>
      <w:bCs/>
      <w:sz w:val="28"/>
      <w:szCs w:val="28"/>
    </w:rPr>
  </w:style>
  <w:style w:type="character" w:customStyle="1" w:styleId="5Char">
    <w:name w:val="标题 5 Char"/>
    <w:basedOn w:val="a0"/>
    <w:link w:val="5"/>
    <w:locked/>
    <w:rPr>
      <w:rFonts w:ascii="宋体" w:eastAsia="宋体" w:hAnsi="宋体" w:cs="宋体" w:hint="eastAsia"/>
      <w:b/>
      <w:bCs/>
      <w:sz w:val="28"/>
      <w:szCs w:val="28"/>
    </w:rPr>
  </w:style>
  <w:style w:type="character" w:customStyle="1" w:styleId="6Char">
    <w:name w:val="标题 6 Char"/>
    <w:basedOn w:val="a0"/>
    <w:link w:val="6"/>
    <w:locked/>
    <w:rPr>
      <w:rFonts w:asciiTheme="majorHAnsi" w:eastAsiaTheme="majorEastAsia" w:hAnsiTheme="majorHAnsi" w:cstheme="majorBidi" w:hint="default"/>
      <w:b/>
      <w:bCs/>
      <w:sz w:val="24"/>
      <w:szCs w:val="24"/>
    </w:rPr>
  </w:style>
  <w:style w:type="paragraph" w:styleId="HTML">
    <w:name w:val="HTML Preformatted"/>
    <w:basedOn w:val="a"/>
    <w:link w:val="HTML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character" w:customStyle="1" w:styleId="HTMLChar">
    <w:name w:val="HTML 预设格式 Char"/>
    <w:basedOn w:val="a0"/>
    <w:link w:val="HTML"/>
    <w:locked/>
    <w:rPr>
      <w:rFonts w:ascii="Courier New" w:eastAsia="宋体" w:hAnsi="Courier New" w:cs="Courier New" w:hint="default"/>
    </w:rPr>
  </w:style>
  <w:style w:type="paragraph" w:styleId="a3">
    <w:name w:val="Normal (Web)"/>
    <w:basedOn w:val="a"/>
    <w:pPr>
      <w:spacing w:before="100" w:beforeAutospacing="1" w:after="100" w:afterAutospacing="1"/>
    </w:pPr>
  </w:style>
  <w:style w:type="paragraph" w:styleId="a4">
    <w:name w:val="header"/>
    <w:basedOn w:val="a"/>
    <w:link w:val="Char"/>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locked/>
    <w:rPr>
      <w:rFonts w:ascii="宋体" w:eastAsia="宋体" w:hAnsi="宋体" w:cs="宋体" w:hint="eastAsia"/>
      <w:sz w:val="18"/>
      <w:szCs w:val="18"/>
    </w:rPr>
  </w:style>
  <w:style w:type="paragraph" w:styleId="a5">
    <w:name w:val="footer"/>
    <w:basedOn w:val="a"/>
    <w:link w:val="Char0"/>
    <w:pPr>
      <w:tabs>
        <w:tab w:val="center" w:pos="4153"/>
        <w:tab w:val="right" w:pos="8306"/>
      </w:tabs>
      <w:snapToGrid w:val="0"/>
    </w:pPr>
    <w:rPr>
      <w:sz w:val="18"/>
      <w:szCs w:val="18"/>
    </w:rPr>
  </w:style>
  <w:style w:type="character" w:customStyle="1" w:styleId="Char0">
    <w:name w:val="页脚 Char"/>
    <w:basedOn w:val="a0"/>
    <w:link w:val="a5"/>
    <w:locked/>
    <w:rPr>
      <w:rFonts w:ascii="宋体" w:eastAsia="宋体" w:hAnsi="宋体" w:cs="宋体" w:hint="eastAsia"/>
      <w:sz w:val="18"/>
      <w:szCs w:val="18"/>
    </w:rPr>
  </w:style>
  <w:style w:type="paragraph" w:customStyle="1" w:styleId="t22">
    <w:name w:val="t22"/>
    <w:basedOn w:val="a"/>
    <w:pPr>
      <w:spacing w:before="750" w:after="100" w:afterAutospacing="1"/>
    </w:pPr>
  </w:style>
  <w:style w:type="paragraph" w:customStyle="1" w:styleId="t2">
    <w:name w:val="t2"/>
    <w:basedOn w:val="a"/>
    <w:pPr>
      <w:jc w:val="center"/>
    </w:pPr>
    <w:rPr>
      <w:sz w:val="32"/>
      <w:szCs w:val="32"/>
    </w:rPr>
  </w:style>
  <w:style w:type="paragraph" w:customStyle="1" w:styleId="t1">
    <w:name w:val="t1"/>
    <w:basedOn w:val="a"/>
    <w:pPr>
      <w:spacing w:before="300" w:after="300"/>
      <w:jc w:val="center"/>
    </w:pPr>
    <w:rPr>
      <w:sz w:val="40"/>
      <w:szCs w:val="40"/>
    </w:rPr>
  </w:style>
  <w:style w:type="paragraph" w:customStyle="1" w:styleId="main-wrap">
    <w:name w:val="main-wrap"/>
    <w:basedOn w:val="a"/>
    <w:pPr>
      <w:shd w:val="clear" w:color="auto" w:fill="FFFFFF"/>
    </w:pPr>
    <w:rPr>
      <w:sz w:val="21"/>
      <w:szCs w:val="21"/>
    </w:rPr>
  </w:style>
  <w:style w:type="paragraph" w:customStyle="1" w:styleId="t12">
    <w:name w:val="t12"/>
    <w:basedOn w:val="a"/>
    <w:pPr>
      <w:spacing w:line="360" w:lineRule="auto"/>
      <w:jc w:val="center"/>
    </w:pPr>
    <w:rPr>
      <w:sz w:val="40"/>
      <w:szCs w:val="40"/>
    </w:rPr>
  </w:style>
  <w:style w:type="paragraph" w:customStyle="1" w:styleId="t6">
    <w:name w:val="t6"/>
    <w:basedOn w:val="a"/>
    <w:pPr>
      <w:ind w:left="300" w:right="300"/>
      <w:jc w:val="right"/>
    </w:pPr>
    <w:rPr>
      <w:sz w:val="30"/>
      <w:szCs w:val="30"/>
    </w:rPr>
  </w:style>
  <w:style w:type="paragraph" w:customStyle="1" w:styleId="t4">
    <w:name w:val="t4"/>
    <w:basedOn w:val="a"/>
    <w:pPr>
      <w:spacing w:before="600" w:after="600"/>
      <w:ind w:left="600"/>
    </w:pPr>
    <w:rPr>
      <w:sz w:val="30"/>
      <w:szCs w:val="30"/>
    </w:rPr>
  </w:style>
  <w:style w:type="paragraph" w:customStyle="1" w:styleId="t5">
    <w:name w:val="t5"/>
    <w:basedOn w:val="a"/>
    <w:pPr>
      <w:ind w:left="300" w:right="300"/>
      <w:jc w:val="right"/>
    </w:pPr>
    <w:rPr>
      <w:sz w:val="30"/>
      <w:szCs w:val="30"/>
    </w:rPr>
  </w:style>
  <w:style w:type="paragraph" w:customStyle="1" w:styleId="t3">
    <w:name w:val="t3"/>
    <w:basedOn w:val="a"/>
    <w:pPr>
      <w:spacing w:before="300" w:after="300"/>
      <w:ind w:firstLine="420"/>
    </w:pPr>
  </w:style>
  <w:style w:type="character" w:customStyle="1" w:styleId="10">
    <w:name w:val="10"/>
    <w:basedOn w:val="a0"/>
    <w:rPr>
      <w:rFonts w:ascii="Times New Roman" w:hAnsi="Times New Roman" w:cs="Times New Roman" w:hint="defaul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390</Words>
  <Characters>2224</Characters>
  <Application>Microsoft Office Word</Application>
  <DocSecurity>0</DocSecurity>
  <Lines>18</Lines>
  <Paragraphs>5</Paragraphs>
  <ScaleCrop>false</ScaleCrop>
  <Company>Windows 10</Company>
  <LinksUpToDate>false</LinksUpToDate>
  <CharactersWithSpaces>2609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10</cp:lastModifiedBy>
  <cp:revision>2</cp:revision>
  <dcterms:created xsi:type="dcterms:W3CDTF">2023-05-24T07:59:00Z</dcterms:created>
  <dcterms:modified xsi:type="dcterms:W3CDTF">2023-05-24T07:59:00Z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