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02" w:rsidRDefault="00BB6B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放射源事故现场演练处置方案</w:t>
      </w:r>
    </w:p>
    <w:tbl>
      <w:tblPr>
        <w:tblStyle w:val="a3"/>
        <w:tblW w:w="0" w:type="auto"/>
        <w:tblInd w:w="-382" w:type="dxa"/>
        <w:tblLook w:val="04A0"/>
      </w:tblPr>
      <w:tblGrid>
        <w:gridCol w:w="2162"/>
        <w:gridCol w:w="5450"/>
        <w:gridCol w:w="1292"/>
      </w:tblGrid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装置名称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合成事业部尿素装置区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演练事故类型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泄漏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发生的季节及时段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正常生产过程中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危害程度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放射源外壳受到破坏，引发泄漏，导致人体损伤、人员伤亡。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征兆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放射源报警仪报警</w:t>
            </w:r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参演人员</w:t>
            </w:r>
          </w:p>
        </w:tc>
        <w:tc>
          <w:tcPr>
            <w:tcW w:w="6742" w:type="dxa"/>
            <w:gridSpan w:val="2"/>
          </w:tcPr>
          <w:p w:rsidR="00571502" w:rsidRDefault="00B41BB4" w:rsidP="00B41BB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公司</w:t>
            </w:r>
            <w:r w:rsidR="00BB6B87">
              <w:rPr>
                <w:rFonts w:ascii="宋体" w:eastAsia="宋体" w:hAnsi="宋体" w:cs="宋体" w:hint="eastAsia"/>
                <w:sz w:val="24"/>
              </w:rPr>
              <w:t>安全总监田成兵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="00BB6B87">
              <w:rPr>
                <w:rFonts w:ascii="宋体" w:eastAsia="宋体" w:hAnsi="宋体" w:cs="宋体" w:hint="eastAsia"/>
                <w:sz w:val="24"/>
              </w:rPr>
              <w:t>尿素经理李洪强、环保副经理蔡传帅、电仪经理于世江、</w:t>
            </w:r>
            <w:r w:rsidR="004E47DB">
              <w:rPr>
                <w:rFonts w:ascii="宋体" w:eastAsia="宋体" w:hAnsi="宋体" w:cs="宋体" w:hint="eastAsia"/>
                <w:sz w:val="24"/>
              </w:rPr>
              <w:t>生产调度张宪法、</w:t>
            </w:r>
            <w:r w:rsidR="00BB6B87">
              <w:rPr>
                <w:rFonts w:ascii="宋体" w:eastAsia="宋体" w:hAnsi="宋体" w:cs="宋体" w:hint="eastAsia"/>
                <w:sz w:val="24"/>
              </w:rPr>
              <w:t>仪表岗长徐令可、安全员张辉、岗长郑波、部德</w:t>
            </w:r>
            <w:r w:rsidR="004E47DB">
              <w:rPr>
                <w:rFonts w:ascii="宋体" w:eastAsia="宋体" w:hAnsi="宋体" w:cs="宋体" w:hint="eastAsia"/>
                <w:sz w:val="24"/>
              </w:rPr>
              <w:t>家</w:t>
            </w:r>
            <w:r w:rsidR="00BB6B87">
              <w:rPr>
                <w:rFonts w:ascii="宋体" w:eastAsia="宋体" w:hAnsi="宋体" w:cs="宋体" w:hint="eastAsia"/>
                <w:sz w:val="24"/>
              </w:rPr>
              <w:t>、梁学雷、李</w:t>
            </w:r>
            <w:r w:rsidR="004E47DB">
              <w:rPr>
                <w:rFonts w:ascii="宋体" w:eastAsia="宋体" w:hAnsi="宋体" w:cs="宋体" w:hint="eastAsia"/>
                <w:sz w:val="24"/>
              </w:rPr>
              <w:t>洪</w:t>
            </w:r>
            <w:r w:rsidR="00BB6B87">
              <w:rPr>
                <w:rFonts w:ascii="宋体" w:eastAsia="宋体" w:hAnsi="宋体" w:cs="宋体" w:hint="eastAsia"/>
                <w:sz w:val="24"/>
              </w:rPr>
              <w:t>锐、张宁。</w:t>
            </w:r>
            <w:bookmarkStart w:id="0" w:name="_GoBack"/>
            <w:bookmarkEnd w:id="0"/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职责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（1）负责制定应急处置方案，适时启动应急处置方案，组织人员疏散、救援、抢救以及事故调查等工作。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（2）随时掌握事故现场情况，果断采取相应对策和措施，最大限度地减少人员伤亡和财产损失。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步骤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处置</w:t>
            </w:r>
          </w:p>
        </w:tc>
        <w:tc>
          <w:tcPr>
            <w:tcW w:w="129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发现异常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巡检工梁学雷在巡检过程中，巡检到7楼时，放射源报警仪突然报警，梁学雷迅速撤离现场，联系仪表工李红锐穿上防护服，返回事故现场查看情况，经查看有一枚放射源外壳损坏，立即汇报岗长郑波</w:t>
            </w:r>
          </w:p>
        </w:tc>
        <w:tc>
          <w:tcPr>
            <w:tcW w:w="1292" w:type="dxa"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郑波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68695</w:t>
            </w:r>
          </w:p>
        </w:tc>
      </w:tr>
      <w:tr w:rsidR="00571502">
        <w:trPr>
          <w:trHeight w:val="527"/>
        </w:trPr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报警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巡检工梁学雷向班组长郑波报告：9月9日9时30分，在尿素7楼现场发现一枚放射源损坏，请求支援。</w:t>
            </w:r>
          </w:p>
        </w:tc>
        <w:tc>
          <w:tcPr>
            <w:tcW w:w="1292" w:type="dxa"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郑波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68695</w:t>
            </w:r>
          </w:p>
        </w:tc>
      </w:tr>
      <w:tr w:rsidR="00571502" w:rsidTr="0086497B">
        <w:tc>
          <w:tcPr>
            <w:tcW w:w="2162" w:type="dxa"/>
            <w:vMerge w:val="restart"/>
            <w:vAlign w:val="center"/>
          </w:tcPr>
          <w:p w:rsidR="00571502" w:rsidRDefault="0086497B" w:rsidP="0086497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上报并启动响应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郑波向单位主要负责人李洪强报告9月9日9时30分，在尿素7楼现场发现一枚放射源外壳损坏，可能会造成泄漏情况严重，请求支援。</w:t>
            </w:r>
          </w:p>
        </w:tc>
        <w:tc>
          <w:tcPr>
            <w:tcW w:w="129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郑波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68695</w:t>
            </w:r>
          </w:p>
        </w:tc>
      </w:tr>
      <w:tr w:rsidR="00571502">
        <w:tc>
          <w:tcPr>
            <w:tcW w:w="2162" w:type="dxa"/>
            <w:vMerge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0" w:type="dxa"/>
          </w:tcPr>
          <w:p w:rsidR="00571502" w:rsidRDefault="0086497B" w:rsidP="00952B0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启动放射源辐射事故应急预案，</w:t>
            </w:r>
            <w:r w:rsidR="00BB6B87">
              <w:rPr>
                <w:rFonts w:ascii="宋体" w:eastAsia="宋体" w:hAnsi="宋体" w:cs="宋体" w:hint="eastAsia"/>
                <w:sz w:val="24"/>
              </w:rPr>
              <w:t>迅速安排郑波、梁学雷、徐令可、齐宝合、蔡传帅、李</w:t>
            </w:r>
            <w:r w:rsidR="00952B03">
              <w:rPr>
                <w:rFonts w:ascii="宋体" w:eastAsia="宋体" w:hAnsi="宋体" w:cs="宋体" w:hint="eastAsia"/>
                <w:sz w:val="24"/>
              </w:rPr>
              <w:t>洪</w:t>
            </w:r>
            <w:r w:rsidR="00BB6B87">
              <w:rPr>
                <w:rFonts w:ascii="宋体" w:eastAsia="宋体" w:hAnsi="宋体" w:cs="宋体" w:hint="eastAsia"/>
                <w:sz w:val="24"/>
              </w:rPr>
              <w:t>锐、部德</w:t>
            </w:r>
            <w:r w:rsidR="00952B03">
              <w:rPr>
                <w:rFonts w:ascii="宋体" w:eastAsia="宋体" w:hAnsi="宋体" w:cs="宋体" w:hint="eastAsia"/>
                <w:sz w:val="24"/>
              </w:rPr>
              <w:t>家</w:t>
            </w:r>
            <w:r w:rsidR="00BB6B87">
              <w:rPr>
                <w:rFonts w:ascii="宋体" w:eastAsia="宋体" w:hAnsi="宋体" w:cs="宋体" w:hint="eastAsia"/>
                <w:sz w:val="24"/>
              </w:rPr>
              <w:t>到现场组织处理。</w:t>
            </w:r>
          </w:p>
        </w:tc>
        <w:tc>
          <w:tcPr>
            <w:tcW w:w="1292" w:type="dxa"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蔡传帅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610603</w:t>
            </w:r>
          </w:p>
        </w:tc>
      </w:tr>
      <w:tr w:rsidR="00571502">
        <w:tc>
          <w:tcPr>
            <w:tcW w:w="2162" w:type="dxa"/>
            <w:vMerge w:val="restart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应急处置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迅速安排李红锐穿戴整齐防护用品进入现场，将损坏放射源临时用铅板防护，然后检查事故现场周围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是否有人员。</w:t>
            </w:r>
          </w:p>
        </w:tc>
        <w:tc>
          <w:tcPr>
            <w:tcW w:w="129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徐令可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63228</w:t>
            </w:r>
          </w:p>
        </w:tc>
      </w:tr>
      <w:tr w:rsidR="00571502">
        <w:tc>
          <w:tcPr>
            <w:tcW w:w="2162" w:type="dxa"/>
            <w:vMerge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立即通知应急人员，对警戒范围扩大2倍进行警戒。</w:t>
            </w:r>
          </w:p>
        </w:tc>
        <w:tc>
          <w:tcPr>
            <w:tcW w:w="1292" w:type="dxa"/>
            <w:vMerge w:val="restart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蔡传帅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610603</w:t>
            </w:r>
          </w:p>
        </w:tc>
      </w:tr>
      <w:tr w:rsidR="00571502">
        <w:tc>
          <w:tcPr>
            <w:tcW w:w="2162" w:type="dxa"/>
            <w:vMerge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立即到达事故现场了解情况，指挥无关人员快速撤离事故现场，设置警戒区。</w:t>
            </w:r>
          </w:p>
        </w:tc>
        <w:tc>
          <w:tcPr>
            <w:tcW w:w="1292" w:type="dxa"/>
            <w:vMerge/>
          </w:tcPr>
          <w:p w:rsidR="00571502" w:rsidRDefault="0057150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救援接应</w:t>
            </w:r>
          </w:p>
        </w:tc>
        <w:tc>
          <w:tcPr>
            <w:tcW w:w="5450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疏散应急救援通道，指派人员把守应急救援通道，引导救援力量到达。撤离岗位人员，禁止人员入内。</w:t>
            </w:r>
          </w:p>
        </w:tc>
        <w:tc>
          <w:tcPr>
            <w:tcW w:w="1292" w:type="dxa"/>
          </w:tcPr>
          <w:p w:rsidR="00571502" w:rsidRDefault="00BB6B8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张宪法661050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现场恢复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当专业人员修复好放射源后，恢复现场。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防护器具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全套防辐射防护衣、放射源测量仪、警戒线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救援器材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担架、救护车</w:t>
            </w:r>
          </w:p>
        </w:tc>
      </w:tr>
      <w:tr w:rsidR="00571502">
        <w:tc>
          <w:tcPr>
            <w:tcW w:w="2162" w:type="dxa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人员能力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1、派专业救援人员进行施救。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2、进入事故现场救援必须保证2人以上，严禁单独进行。</w:t>
            </w:r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救援结束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1、险情排除后，组织相关人员对现场进行认真的检查，防止遗漏，再次造成事故。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2、保护好现场，以便查清事故原因，吸取教训，制定防范措施。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3、征得有关部门同意后，对现场进行彻底处理，人员、设备、现场，全面到位。然后报职能部门检查。</w:t>
            </w:r>
          </w:p>
        </w:tc>
      </w:tr>
      <w:tr w:rsidR="00571502">
        <w:tc>
          <w:tcPr>
            <w:tcW w:w="2162" w:type="dxa"/>
            <w:vAlign w:val="center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特别警示</w:t>
            </w:r>
          </w:p>
        </w:tc>
        <w:tc>
          <w:tcPr>
            <w:tcW w:w="6742" w:type="dxa"/>
            <w:gridSpan w:val="2"/>
          </w:tcPr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1、保持救援电话畅通；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2、对应急救援器材进行经常性的检查和保养；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3、应急疏散时对人数进行查点；</w:t>
            </w:r>
          </w:p>
          <w:p w:rsidR="00571502" w:rsidRDefault="00BB6B87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4、对救援结束后的人员、物资进行查点。</w:t>
            </w:r>
          </w:p>
        </w:tc>
      </w:tr>
    </w:tbl>
    <w:p w:rsidR="00571502" w:rsidRDefault="00571502"/>
    <w:sectPr w:rsidR="00571502" w:rsidSect="0057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68" w:rsidRDefault="00E71A68" w:rsidP="004E47DB">
      <w:r>
        <w:separator/>
      </w:r>
    </w:p>
  </w:endnote>
  <w:endnote w:type="continuationSeparator" w:id="1">
    <w:p w:rsidR="00E71A68" w:rsidRDefault="00E71A68" w:rsidP="004E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68" w:rsidRDefault="00E71A68" w:rsidP="004E47DB">
      <w:r>
        <w:separator/>
      </w:r>
    </w:p>
  </w:footnote>
  <w:footnote w:type="continuationSeparator" w:id="1">
    <w:p w:rsidR="00E71A68" w:rsidRDefault="00E71A68" w:rsidP="004E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0703DB"/>
    <w:rsid w:val="002D33B1"/>
    <w:rsid w:val="004E47DB"/>
    <w:rsid w:val="00571502"/>
    <w:rsid w:val="00794319"/>
    <w:rsid w:val="0086497B"/>
    <w:rsid w:val="008E5194"/>
    <w:rsid w:val="00952B03"/>
    <w:rsid w:val="00B41BB4"/>
    <w:rsid w:val="00BB6B87"/>
    <w:rsid w:val="00E71A68"/>
    <w:rsid w:val="03A6378A"/>
    <w:rsid w:val="05425B55"/>
    <w:rsid w:val="0D5C71BB"/>
    <w:rsid w:val="47033E5C"/>
    <w:rsid w:val="4BCB0571"/>
    <w:rsid w:val="6607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15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7DB"/>
    <w:rPr>
      <w:kern w:val="2"/>
      <w:sz w:val="18"/>
      <w:szCs w:val="18"/>
    </w:rPr>
  </w:style>
  <w:style w:type="paragraph" w:styleId="a5">
    <w:name w:val="footer"/>
    <w:basedOn w:val="a"/>
    <w:link w:val="Char0"/>
    <w:rsid w:val="004E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7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168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2021-08-30T05:57:00Z</dcterms:created>
  <dcterms:modified xsi:type="dcterms:W3CDTF">2021-09-07T07:58:00Z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60A4805268A44FAFA2E4C282F8158EB9</vt:lpwstr>
  </property>
</Properties>
</file>